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3A" w:rsidRPr="00B70890" w:rsidRDefault="00D8023A" w:rsidP="00D8023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023A" w:rsidRDefault="00D8023A" w:rsidP="00D8023A">
      <w:pPr>
        <w:tabs>
          <w:tab w:val="center" w:pos="4464"/>
          <w:tab w:val="left" w:pos="6990"/>
        </w:tabs>
      </w:pP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ab/>
        <w:t xml:space="preserve">          </w:t>
      </w:r>
      <w:r>
        <w:t xml:space="preserve">Приложение   </w:t>
      </w:r>
    </w:p>
    <w:p w:rsidR="00D8023A" w:rsidRDefault="00D8023A" w:rsidP="00D8023A">
      <w:pPr>
        <w:tabs>
          <w:tab w:val="center" w:pos="4464"/>
          <w:tab w:val="left" w:pos="6990"/>
        </w:tabs>
        <w:rPr>
          <w:rFonts w:eastAsia="Calibri"/>
          <w:lang w:eastAsia="en-US"/>
        </w:rPr>
      </w:pPr>
    </w:p>
    <w:p w:rsidR="00D8023A" w:rsidRDefault="00AA6BC9" w:rsidP="00D8023A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Чек-лист</w:t>
      </w:r>
    </w:p>
    <w:p w:rsidR="000128CC" w:rsidRDefault="00D8023A" w:rsidP="00D12289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проведения мониторинга </w:t>
      </w:r>
      <w:r w:rsidRPr="00AF765B">
        <w:rPr>
          <w:b/>
          <w:szCs w:val="28"/>
        </w:rPr>
        <w:t>организации работы</w:t>
      </w:r>
      <w:r>
        <w:rPr>
          <w:b/>
          <w:szCs w:val="28"/>
        </w:rPr>
        <w:t xml:space="preserve"> </w:t>
      </w:r>
    </w:p>
    <w:p w:rsidR="000128CC" w:rsidRDefault="00D8023A" w:rsidP="000128CC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D12289">
        <w:rPr>
          <w:b/>
          <w:szCs w:val="28"/>
        </w:rPr>
        <w:t xml:space="preserve">МБОУ «СОШ № </w:t>
      </w:r>
      <w:r w:rsidR="00B078AE">
        <w:rPr>
          <w:b/>
          <w:szCs w:val="28"/>
        </w:rPr>
        <w:t>25</w:t>
      </w:r>
      <w:r w:rsidR="00D12289">
        <w:rPr>
          <w:b/>
          <w:szCs w:val="28"/>
        </w:rPr>
        <w:t xml:space="preserve">» </w:t>
      </w:r>
      <w:r>
        <w:rPr>
          <w:b/>
          <w:szCs w:val="28"/>
        </w:rPr>
        <w:t>г. Грозного</w:t>
      </w:r>
      <w:r w:rsidRPr="00AF765B">
        <w:rPr>
          <w:b/>
          <w:szCs w:val="28"/>
        </w:rPr>
        <w:t xml:space="preserve"> </w:t>
      </w:r>
    </w:p>
    <w:p w:rsidR="00D8023A" w:rsidRPr="00C37AAA" w:rsidRDefault="00D8023A" w:rsidP="000128CC">
      <w:pPr>
        <w:widowControl w:val="0"/>
        <w:autoSpaceDE w:val="0"/>
        <w:autoSpaceDN w:val="0"/>
        <w:jc w:val="center"/>
        <w:rPr>
          <w:b/>
          <w:szCs w:val="28"/>
        </w:rPr>
      </w:pPr>
      <w:r w:rsidRPr="00AF765B">
        <w:rPr>
          <w:b/>
          <w:szCs w:val="28"/>
        </w:rPr>
        <w:t>по</w:t>
      </w:r>
      <w:r>
        <w:rPr>
          <w:b/>
          <w:szCs w:val="28"/>
        </w:rPr>
        <w:t xml:space="preserve"> самоопределению и</w:t>
      </w:r>
      <w:r w:rsidRPr="00AF765B">
        <w:rPr>
          <w:b/>
          <w:szCs w:val="28"/>
        </w:rPr>
        <w:t xml:space="preserve"> </w:t>
      </w:r>
      <w:r w:rsidRPr="00C013F3">
        <w:rPr>
          <w:b/>
          <w:szCs w:val="28"/>
        </w:rPr>
        <w:t xml:space="preserve">профессиональной ориентации обучающихся </w:t>
      </w:r>
    </w:p>
    <w:p w:rsidR="00D8023A" w:rsidRDefault="00D8023A" w:rsidP="00D8023A">
      <w:pPr>
        <w:spacing w:line="276" w:lineRule="auto"/>
        <w:rPr>
          <w:rFonts w:eastAsia="Calibri"/>
          <w:lang w:eastAsia="en-US"/>
        </w:rPr>
      </w:pPr>
    </w:p>
    <w:tbl>
      <w:tblPr>
        <w:tblW w:w="9756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374"/>
        <w:gridCol w:w="1559"/>
        <w:gridCol w:w="1446"/>
        <w:gridCol w:w="2523"/>
      </w:tblGrid>
      <w:tr w:rsidR="00D8023A" w:rsidRPr="003A2982" w:rsidTr="00817B0D">
        <w:tc>
          <w:tcPr>
            <w:tcW w:w="854" w:type="dxa"/>
            <w:vMerge w:val="restart"/>
            <w:shd w:val="clear" w:color="auto" w:fill="auto"/>
            <w:vAlign w:val="center"/>
          </w:tcPr>
          <w:p w:rsidR="00D8023A" w:rsidRPr="0048135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81354">
              <w:rPr>
                <w:b/>
              </w:rPr>
              <w:t>№</w:t>
            </w:r>
          </w:p>
          <w:p w:rsidR="00D8023A" w:rsidRPr="0048135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81354">
              <w:rPr>
                <w:b/>
              </w:rPr>
              <w:t>п/п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Показатели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</w:pPr>
            <w:r w:rsidRPr="004526B1">
              <w:rPr>
                <w:b/>
              </w:rPr>
              <w:t>Значение 2022 г.</w:t>
            </w:r>
          </w:p>
        </w:tc>
      </w:tr>
      <w:tr w:rsidR="00D8023A" w:rsidRPr="003A2982" w:rsidTr="006B17E1">
        <w:tc>
          <w:tcPr>
            <w:tcW w:w="854" w:type="dxa"/>
            <w:vMerge/>
            <w:shd w:val="clear" w:color="auto" w:fill="auto"/>
            <w:vAlign w:val="center"/>
          </w:tcPr>
          <w:p w:rsidR="00D8023A" w:rsidRPr="0048135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Единицы измерения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Значение показателя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42E92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  Подтверждающий документ (от ___ №___) интернет-ссылка на </w:t>
            </w:r>
            <w:proofErr w:type="spellStart"/>
            <w:r>
              <w:rPr>
                <w:b/>
              </w:rPr>
              <w:t>подтвер</w:t>
            </w:r>
            <w:proofErr w:type="spellEnd"/>
          </w:p>
          <w:p w:rsidR="00D8023A" w:rsidRPr="0048135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ждающий</w:t>
            </w:r>
            <w:proofErr w:type="spellEnd"/>
            <w:r>
              <w:rPr>
                <w:b/>
              </w:rPr>
              <w:t xml:space="preserve"> документ   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</w:pPr>
            <w:r w:rsidRPr="00DC09D1">
              <w:rPr>
                <w:b/>
              </w:rPr>
              <w:t xml:space="preserve">1. </w:t>
            </w:r>
            <w:r w:rsidRPr="00DC09D1">
              <w:rPr>
                <w:rFonts w:eastAsia="Calibri"/>
                <w:b/>
                <w:lang w:eastAsia="en-US"/>
              </w:rPr>
              <w:t>Нормативное правовое обеспечение мероприятий по профессиональной ориентации обучающихся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3A" w:rsidRPr="00DC09D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 w:rsidRPr="00DC09D1">
              <w:t>Наличие</w:t>
            </w:r>
            <w:r>
              <w:t xml:space="preserve"> в</w:t>
            </w:r>
            <w:r w:rsidRPr="00DC09D1">
              <w:t xml:space="preserve"> ОО утвержденного плана мероприятий по самоопределению и профессиональной ориентации обучающихся.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C09D1">
              <w:rPr>
                <w:b/>
              </w:rPr>
              <w:t>да/нет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446957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42E92" w:rsidRDefault="005F1435" w:rsidP="00817B0D">
            <w:pPr>
              <w:widowControl w:val="0"/>
              <w:autoSpaceDE w:val="0"/>
              <w:autoSpaceDN w:val="0"/>
              <w:jc w:val="center"/>
            </w:pPr>
            <w:r>
              <w:t>Приказ</w:t>
            </w:r>
            <w:r w:rsidR="00942E92">
              <w:t xml:space="preserve"> </w:t>
            </w:r>
            <w:r>
              <w:t>№</w:t>
            </w:r>
            <w:r w:rsidR="00942E92">
              <w:t xml:space="preserve"> </w:t>
            </w:r>
            <w:r>
              <w:t>96/3</w:t>
            </w:r>
            <w:r w:rsidR="00942E92">
              <w:t xml:space="preserve">     </w:t>
            </w:r>
            <w:r>
              <w:t xml:space="preserve"> </w:t>
            </w:r>
          </w:p>
          <w:p w:rsidR="00D8023A" w:rsidRDefault="005F1435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от 06.09 2021 г </w:t>
            </w:r>
          </w:p>
          <w:p w:rsidR="005F1435" w:rsidRPr="003A2982" w:rsidRDefault="00942E92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Об утверждении Комплекса мер по профессиональной ориентации обучающихся в МБОУ «СОШ №25» </w:t>
            </w:r>
            <w:proofErr w:type="spellStart"/>
            <w:r>
              <w:t>г.Грозного</w:t>
            </w:r>
            <w:proofErr w:type="spellEnd"/>
            <w:r>
              <w:t xml:space="preserve"> на 2021-2022у/г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3A" w:rsidRPr="00DC09D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</w:t>
            </w:r>
            <w:r w:rsidRPr="00DC09D1">
              <w:rPr>
                <w:rFonts w:eastAsia="Calibri"/>
                <w:lang w:eastAsia="en-US"/>
              </w:rPr>
              <w:t xml:space="preserve"> локальных актов ОО, регламентирующих деятельность по профессиональной ориентации обучающихся.</w:t>
            </w:r>
          </w:p>
          <w:p w:rsidR="00D8023A" w:rsidRPr="00DC09D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C09D1">
              <w:rPr>
                <w:b/>
              </w:rPr>
              <w:t>да/нет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5F1435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FF04F8" w:rsidRDefault="00FF04F8" w:rsidP="00817B0D">
            <w:pPr>
              <w:widowControl w:val="0"/>
              <w:autoSpaceDE w:val="0"/>
              <w:autoSpaceDN w:val="0"/>
              <w:jc w:val="center"/>
            </w:pPr>
            <w:r>
              <w:t>Разработаны и утверждены локальные акты в</w:t>
            </w:r>
          </w:p>
          <w:p w:rsidR="00FF04F8" w:rsidRDefault="00FF04F8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МБОУ «СОШ № 25» </w:t>
            </w:r>
            <w:proofErr w:type="spellStart"/>
            <w:r>
              <w:t>г.Грозного</w:t>
            </w:r>
            <w:proofErr w:type="spellEnd"/>
            <w:r>
              <w:t xml:space="preserve"> </w:t>
            </w:r>
          </w:p>
          <w:p w:rsidR="00D8023A" w:rsidRDefault="005F1435" w:rsidP="00817B0D">
            <w:pPr>
              <w:widowControl w:val="0"/>
              <w:autoSpaceDE w:val="0"/>
              <w:autoSpaceDN w:val="0"/>
              <w:jc w:val="center"/>
            </w:pPr>
            <w:r>
              <w:t>Приказ №</w:t>
            </w:r>
            <w:r w:rsidR="00FF04F8">
              <w:t>3 от</w:t>
            </w:r>
            <w:r w:rsidR="004B444C">
              <w:t xml:space="preserve"> </w:t>
            </w:r>
            <w:r w:rsidR="00FF04F8">
              <w:t xml:space="preserve">11.01.2021 г. </w:t>
            </w:r>
          </w:p>
          <w:p w:rsidR="00FF04F8" w:rsidRPr="003A2982" w:rsidRDefault="00FF04F8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Принято на заседание </w:t>
            </w:r>
            <w:proofErr w:type="spellStart"/>
            <w:r>
              <w:t>педогогического</w:t>
            </w:r>
            <w:proofErr w:type="spellEnd"/>
            <w:r>
              <w:t xml:space="preserve"> совета Протокол №3 от28.12.2020 г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23A" w:rsidRPr="00DC09D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 w:rsidRPr="00DC09D1">
              <w:rPr>
                <w:rFonts w:eastAsia="Calibri"/>
                <w:lang w:eastAsia="en-US"/>
              </w:rPr>
              <w:t xml:space="preserve">Наличие приказа о назначении координатора (ответственного) по </w:t>
            </w:r>
            <w:proofErr w:type="spellStart"/>
            <w:r w:rsidRPr="00DC09D1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DC09D1">
              <w:rPr>
                <w:rFonts w:eastAsia="Calibri"/>
                <w:lang w:eastAsia="en-US"/>
              </w:rPr>
              <w:t xml:space="preserve"> работе в ОО с введением данной функции в должностные инструкции.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DC09D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C09D1">
              <w:rPr>
                <w:b/>
              </w:rPr>
              <w:t>да/нет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942E92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42E92" w:rsidRDefault="00942E92" w:rsidP="00942E92">
            <w:pPr>
              <w:widowControl w:val="0"/>
              <w:autoSpaceDE w:val="0"/>
              <w:autoSpaceDN w:val="0"/>
              <w:jc w:val="center"/>
            </w:pPr>
            <w:r>
              <w:t xml:space="preserve">Приказ № 96/3      </w:t>
            </w:r>
          </w:p>
          <w:p w:rsidR="00942E92" w:rsidRDefault="00942E92" w:rsidP="00942E92">
            <w:pPr>
              <w:widowControl w:val="0"/>
              <w:autoSpaceDE w:val="0"/>
              <w:autoSpaceDN w:val="0"/>
              <w:jc w:val="center"/>
            </w:pPr>
            <w:r>
              <w:t xml:space="preserve">от 06.09 2021 г </w:t>
            </w:r>
          </w:p>
          <w:p w:rsidR="00D8023A" w:rsidRDefault="00942E92" w:rsidP="00942E92">
            <w:pPr>
              <w:widowControl w:val="0"/>
              <w:autoSpaceDE w:val="0"/>
              <w:autoSpaceDN w:val="0"/>
              <w:jc w:val="center"/>
            </w:pPr>
            <w:r>
              <w:t xml:space="preserve">Об утверждении Комплекса мер по профессиональной ориентации обучающихся в МБОУ «СОШ №25» </w:t>
            </w:r>
            <w:proofErr w:type="spellStart"/>
            <w:r>
              <w:t>г.Грозного</w:t>
            </w:r>
            <w:proofErr w:type="spellEnd"/>
            <w:r>
              <w:t xml:space="preserve"> на 2021-2022у/г </w:t>
            </w:r>
          </w:p>
          <w:p w:rsidR="00942E92" w:rsidRPr="003A2982" w:rsidRDefault="00FF04F8" w:rsidP="00FF04F8">
            <w:pPr>
              <w:widowControl w:val="0"/>
              <w:autoSpaceDE w:val="0"/>
              <w:autoSpaceDN w:val="0"/>
            </w:pPr>
            <w:r>
              <w:rPr>
                <w:rFonts w:eastAsia="Calibri"/>
                <w:lang w:eastAsia="en-US"/>
              </w:rPr>
              <w:t xml:space="preserve"> Заместитель директора по ВР </w:t>
            </w:r>
            <w:proofErr w:type="spellStart"/>
            <w:r>
              <w:rPr>
                <w:rFonts w:eastAsia="Calibri"/>
                <w:lang w:eastAsia="en-US"/>
              </w:rPr>
              <w:t>Мамалаева</w:t>
            </w:r>
            <w:proofErr w:type="spellEnd"/>
            <w:r>
              <w:rPr>
                <w:rFonts w:eastAsia="Calibri"/>
                <w:lang w:eastAsia="en-US"/>
              </w:rPr>
              <w:t xml:space="preserve"> Л.А н</w:t>
            </w:r>
            <w:r w:rsidR="00942E92">
              <w:rPr>
                <w:rFonts w:eastAsia="Calibri"/>
                <w:lang w:eastAsia="en-US"/>
              </w:rPr>
              <w:t>азначена координатором (ответственной</w:t>
            </w:r>
            <w:r w:rsidR="00942E92" w:rsidRPr="00DC09D1">
              <w:rPr>
                <w:rFonts w:eastAsia="Calibri"/>
                <w:lang w:eastAsia="en-US"/>
              </w:rPr>
              <w:t xml:space="preserve">) по </w:t>
            </w:r>
            <w:proofErr w:type="spellStart"/>
            <w:r w:rsidR="00942E92" w:rsidRPr="00DC09D1">
              <w:rPr>
                <w:rFonts w:eastAsia="Calibri"/>
                <w:lang w:eastAsia="en-US"/>
              </w:rPr>
              <w:t>профориентационно</w:t>
            </w:r>
            <w:r w:rsidR="00942E92">
              <w:rPr>
                <w:rFonts w:eastAsia="Calibri"/>
                <w:lang w:eastAsia="en-US"/>
              </w:rPr>
              <w:t>й</w:t>
            </w:r>
            <w:proofErr w:type="spellEnd"/>
            <w:r w:rsidR="00942E92">
              <w:rPr>
                <w:rFonts w:eastAsia="Calibri"/>
                <w:lang w:eastAsia="en-US"/>
              </w:rPr>
              <w:t xml:space="preserve"> работе в «СОШ № 25</w:t>
            </w:r>
            <w:r>
              <w:rPr>
                <w:rFonts w:eastAsia="Calibri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lang w:eastAsia="en-US"/>
              </w:rPr>
              <w:t>г.Грозного</w:t>
            </w:r>
            <w:proofErr w:type="spellEnd"/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lastRenderedPageBreak/>
              <w:t>2</w:t>
            </w:r>
            <w:r w:rsidRPr="004526B1">
              <w:rPr>
                <w:b/>
              </w:rPr>
              <w:t xml:space="preserve">. </w:t>
            </w:r>
            <w:r>
              <w:rPr>
                <w:b/>
              </w:rPr>
              <w:t>В</w:t>
            </w:r>
            <w:r w:rsidRPr="004526B1">
              <w:rPr>
                <w:b/>
              </w:rPr>
              <w:t>ыявлени</w:t>
            </w:r>
            <w:r>
              <w:rPr>
                <w:b/>
              </w:rPr>
              <w:t>е</w:t>
            </w:r>
            <w:r w:rsidRPr="004526B1">
              <w:rPr>
                <w:b/>
              </w:rPr>
              <w:t xml:space="preserve"> предпочтений обучающихся в области профессиональной ориентации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Проведен</w:t>
            </w:r>
            <w:r>
              <w:t>а</w:t>
            </w:r>
            <w:r w:rsidRPr="004526B1">
              <w:t xml:space="preserve"> диагностик</w:t>
            </w:r>
            <w:r>
              <w:t>а</w:t>
            </w:r>
            <w:r w:rsidRPr="004526B1">
              <w:t xml:space="preserve"> профессиональных склонностей обучающихся </w:t>
            </w:r>
            <w:r>
              <w:t>5</w:t>
            </w:r>
            <w:r w:rsidRPr="004526B1">
              <w:t>-11 классов и подбор сфер профессиональной деятельности</w:t>
            </w:r>
            <w:r>
              <w:t xml:space="preserve"> (в том числе обучающиеся с ОВЗ)</w:t>
            </w:r>
          </w:p>
          <w:p w:rsidR="00D8023A" w:rsidRPr="004526B1" w:rsidRDefault="00D8023A" w:rsidP="00817B0D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да\нет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061BAD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942E92">
              <w:rPr>
                <w:b/>
              </w:rPr>
              <w:t>а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757E20" w:rsidP="00757E20">
            <w:pPr>
              <w:widowControl w:val="0"/>
              <w:autoSpaceDE w:val="0"/>
              <w:autoSpaceDN w:val="0"/>
              <w:jc w:val="center"/>
            </w:pPr>
            <w:r>
              <w:t xml:space="preserve">Приказ №110/3 от 22.10.2021г. «О проведении анкетирования среди учащихся 5-11классов по выявлению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направленности»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обучающихся 5-7 классов, прошедших </w:t>
            </w:r>
            <w:proofErr w:type="spellStart"/>
            <w:r w:rsidRPr="004526B1">
              <w:t>профориентационное</w:t>
            </w:r>
            <w:proofErr w:type="spellEnd"/>
            <w:r w:rsidRPr="004526B1">
              <w:t xml:space="preserve"> тестирование и получивших индивидуальные рекомендации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(из них с ОВЗ), </w:t>
            </w:r>
            <w:r w:rsidRPr="004526B1">
              <w:rPr>
                <w:b/>
              </w:rPr>
              <w:t xml:space="preserve"> процент</w:t>
            </w:r>
            <w:r>
              <w:rPr>
                <w:b/>
              </w:rPr>
              <w:t xml:space="preserve">,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FF04F8" w:rsidP="00F069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314</w:t>
            </w:r>
            <w:r w:rsidR="00F0695C">
              <w:rPr>
                <w:b/>
              </w:rPr>
              <w:t xml:space="preserve"> (2)</w:t>
            </w:r>
            <w:r>
              <w:rPr>
                <w:b/>
              </w:rPr>
              <w:t>,</w:t>
            </w:r>
            <w:r w:rsidR="00F0695C">
              <w:rPr>
                <w:b/>
              </w:rPr>
              <w:t xml:space="preserve"> 30% (0,1%)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757E20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Приказ №110/3 от 22.10.2021г. «О проведении анкетирования среди учащихся 5-11классов по выявлению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направленности»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обучающихся 8-11 классов, прошедших </w:t>
            </w:r>
            <w:proofErr w:type="spellStart"/>
            <w:r w:rsidRPr="004526B1">
              <w:t>профориентационное</w:t>
            </w:r>
            <w:proofErr w:type="spellEnd"/>
            <w:r w:rsidRPr="004526B1">
              <w:t xml:space="preserve"> тестирование и получивших индивидуальные рекомендации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(из них с ОВЗ), </w:t>
            </w:r>
            <w:r w:rsidRPr="004526B1">
              <w:rPr>
                <w:b/>
              </w:rPr>
              <w:t xml:space="preserve"> процент</w:t>
            </w:r>
            <w:r>
              <w:rPr>
                <w:b/>
              </w:rPr>
              <w:t xml:space="preserve">,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4113BC" w:rsidP="00F069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F0695C">
              <w:rPr>
                <w:b/>
              </w:rPr>
              <w:t xml:space="preserve"> (4)</w:t>
            </w:r>
            <w:r w:rsidR="00FF04F8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F0695C">
              <w:rPr>
                <w:b/>
              </w:rPr>
              <w:t>26% (0,3%)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757E20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Приказ №110/3 от 22.10.2021г. «О проведении анкетирования среди учащихся 5-11классов по выявлению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направленности»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 Доля обучающихся 9-х классов, прошедших профессиональную диагностику и продолживших обучение (в СПО</w:t>
            </w:r>
            <w:r>
              <w:t>О</w:t>
            </w:r>
            <w:r w:rsidRPr="004526B1">
              <w:t xml:space="preserve"> или профильных классах) в соответствии с выявленными профессиональными предпочтениями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  <w:r>
              <w:rPr>
                <w:b/>
              </w:rPr>
              <w:t>,</w:t>
            </w:r>
          </w:p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СПОО-</w:t>
            </w:r>
          </w:p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ОО-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Default="008507B8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91 (0)</w:t>
            </w:r>
            <w:r w:rsidR="00F0695C">
              <w:rPr>
                <w:b/>
              </w:rPr>
              <w:t>, 7</w:t>
            </w:r>
            <w:r>
              <w:rPr>
                <w:b/>
              </w:rPr>
              <w:t>3</w:t>
            </w:r>
            <w:r w:rsidR="00F0695C">
              <w:rPr>
                <w:b/>
              </w:rPr>
              <w:t>%</w:t>
            </w:r>
          </w:p>
          <w:p w:rsidR="008507B8" w:rsidRDefault="008507B8" w:rsidP="008507B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СПОО – 41</w:t>
            </w:r>
          </w:p>
          <w:p w:rsidR="008507B8" w:rsidRPr="004526B1" w:rsidRDefault="008507B8" w:rsidP="008507B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ОО – 50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Default="008507B8" w:rsidP="00817B0D">
            <w:pPr>
              <w:widowControl w:val="0"/>
              <w:autoSpaceDE w:val="0"/>
              <w:autoSpaceDN w:val="0"/>
              <w:jc w:val="center"/>
            </w:pPr>
            <w:r>
              <w:t>Справки с места учебы (СПОО)</w:t>
            </w:r>
          </w:p>
          <w:p w:rsidR="008507B8" w:rsidRDefault="008507B8" w:rsidP="00817B0D">
            <w:pPr>
              <w:widowControl w:val="0"/>
              <w:autoSpaceDE w:val="0"/>
              <w:autoSpaceDN w:val="0"/>
              <w:jc w:val="center"/>
            </w:pPr>
            <w:r>
              <w:t>Приказ №89 от 01.09.2021г. «О комплектовании 10-х классов в 2021-2022 учебном году»</w:t>
            </w:r>
          </w:p>
          <w:p w:rsidR="008507B8" w:rsidRDefault="008507B8" w:rsidP="008507B8">
            <w:pPr>
              <w:widowControl w:val="0"/>
              <w:autoSpaceDE w:val="0"/>
              <w:autoSpaceDN w:val="0"/>
              <w:jc w:val="center"/>
            </w:pPr>
            <w:r>
              <w:t>10 А «Социально-экономический» - 23уч.</w:t>
            </w:r>
          </w:p>
          <w:p w:rsidR="008507B8" w:rsidRPr="003A2982" w:rsidRDefault="008507B8" w:rsidP="008507B8">
            <w:pPr>
              <w:widowControl w:val="0"/>
              <w:autoSpaceDE w:val="0"/>
              <w:autoSpaceDN w:val="0"/>
              <w:jc w:val="center"/>
            </w:pPr>
            <w:r>
              <w:t>10 Б «Естественно-научный» - 23 уч.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 Доля обучающихся </w:t>
            </w:r>
            <w:r>
              <w:t>11</w:t>
            </w:r>
            <w:r w:rsidRPr="004526B1">
              <w:t>-х классов, прошедших профессиональную диагностику и продолживших обучение (в средни</w:t>
            </w:r>
            <w:r>
              <w:t>х</w:t>
            </w:r>
            <w:r w:rsidRPr="004526B1">
              <w:t xml:space="preserve"> </w:t>
            </w:r>
            <w:r>
              <w:t xml:space="preserve">и высших </w:t>
            </w:r>
            <w:r w:rsidRPr="004526B1">
              <w:t>профессиональны</w:t>
            </w:r>
            <w:r>
              <w:t>х</w:t>
            </w:r>
            <w:r w:rsidRPr="004526B1">
              <w:t xml:space="preserve"> образовательны</w:t>
            </w:r>
            <w:r>
              <w:t>х</w:t>
            </w:r>
            <w:r w:rsidRPr="004526B1">
              <w:t xml:space="preserve"> организаци</w:t>
            </w:r>
            <w:r>
              <w:t>ях</w:t>
            </w:r>
            <w:r w:rsidRPr="004526B1">
              <w:t>) в соответствии с выявленными профессиональными предпочтениями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  <w:r>
              <w:rPr>
                <w:b/>
              </w:rPr>
              <w:t>,</w:t>
            </w:r>
          </w:p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СПОО-</w:t>
            </w:r>
          </w:p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ВПОО-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Default="008507B8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33 (0), 80%</w:t>
            </w:r>
          </w:p>
          <w:p w:rsidR="008507B8" w:rsidRDefault="008507B8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СПОО-17</w:t>
            </w:r>
          </w:p>
          <w:p w:rsidR="008507B8" w:rsidRPr="004526B1" w:rsidRDefault="008507B8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ВПОО-16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8507B8" w:rsidP="00817B0D">
            <w:pPr>
              <w:widowControl w:val="0"/>
              <w:autoSpaceDE w:val="0"/>
              <w:autoSpaceDN w:val="0"/>
              <w:jc w:val="center"/>
            </w:pPr>
            <w:r>
              <w:t>Справки с места учебы (СПОО, ВПОО)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C72AF4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72AF4">
              <w:rPr>
                <w:b/>
              </w:rPr>
              <w:t>3. Выбор профессии обучающимися.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выпускников 9-х классов, поступивших в </w:t>
            </w:r>
            <w:r w:rsidRPr="004526B1">
              <w:lastRenderedPageBreak/>
              <w:t>средние профессиональные образовательные организации в соответствии с профилем предметов, выбранных для прохождения ГИА (</w:t>
            </w:r>
            <w:r>
              <w:t>в том числе обучающиеся с ОВЗ</w:t>
            </w:r>
            <w:r w:rsidRPr="004526B1"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количество (из них с </w:t>
            </w:r>
            <w:r>
              <w:rPr>
                <w:b/>
              </w:rPr>
              <w:lastRenderedPageBreak/>
              <w:t xml:space="preserve">ОВЗ), </w:t>
            </w:r>
            <w:r w:rsidRPr="004526B1">
              <w:rPr>
                <w:b/>
              </w:rPr>
              <w:t xml:space="preserve"> процент</w:t>
            </w:r>
            <w:r>
              <w:rPr>
                <w:b/>
              </w:rPr>
              <w:t xml:space="preserve">,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757E20" w:rsidP="00757E2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41(0),</w:t>
            </w:r>
            <w:r w:rsidR="00540741">
              <w:rPr>
                <w:b/>
              </w:rPr>
              <w:t xml:space="preserve"> </w:t>
            </w:r>
            <w:r>
              <w:rPr>
                <w:b/>
              </w:rPr>
              <w:t>34%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757E20" w:rsidP="00817B0D">
            <w:pPr>
              <w:widowControl w:val="0"/>
              <w:autoSpaceDE w:val="0"/>
              <w:autoSpaceDN w:val="0"/>
              <w:jc w:val="center"/>
            </w:pPr>
            <w:r>
              <w:t>Справки с места учебы (СПО)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выпускников 9-х классов, поступивших в средние профессиональные образовательные организации своего региона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757E20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41(0), 34%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757E20" w:rsidP="00817B0D">
            <w:pPr>
              <w:widowControl w:val="0"/>
              <w:autoSpaceDE w:val="0"/>
              <w:autoSpaceDN w:val="0"/>
              <w:jc w:val="center"/>
            </w:pPr>
            <w:r>
              <w:t>Справки с места учебы (СПО)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выпускников 11-х классов, выбравших </w:t>
            </w:r>
            <w:r>
              <w:t xml:space="preserve">для сдачи ГИА по образовательным программам СОО учебные предметы, </w:t>
            </w:r>
            <w:proofErr w:type="spellStart"/>
            <w:r>
              <w:t>изучавшиеся</w:t>
            </w:r>
            <w:proofErr w:type="spellEnd"/>
            <w:r>
              <w:t xml:space="preserve"> на профильном/углубленном уровне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540741" w:rsidP="00757E2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757E20">
              <w:rPr>
                <w:b/>
              </w:rPr>
              <w:t xml:space="preserve"> (0), 68%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6C1BB4" w:rsidP="00757E20">
            <w:pPr>
              <w:widowControl w:val="0"/>
              <w:autoSpaceDE w:val="0"/>
              <w:autoSpaceDN w:val="0"/>
              <w:jc w:val="center"/>
            </w:pPr>
            <w:r>
              <w:t>Был выбран русский язык и сдан в среднем на 66,5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выпускников </w:t>
            </w:r>
            <w:r>
              <w:t>11</w:t>
            </w:r>
            <w:r w:rsidRPr="004526B1">
              <w:t xml:space="preserve">-х классов, поступивших в средние </w:t>
            </w:r>
            <w:r>
              <w:t xml:space="preserve">и высшие </w:t>
            </w:r>
            <w:r w:rsidRPr="004526B1">
              <w:t xml:space="preserve">профессиональные образовательные организации в соответствии с профилем предметов, выбранных для прохождения ГИА </w:t>
            </w:r>
            <w:r>
              <w:t>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540741" w:rsidP="006C1B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6C1BB4">
              <w:rPr>
                <w:b/>
              </w:rPr>
              <w:t xml:space="preserve"> (0), 80%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6C1BB4" w:rsidP="00817B0D">
            <w:pPr>
              <w:widowControl w:val="0"/>
              <w:autoSpaceDE w:val="0"/>
              <w:autoSpaceDN w:val="0"/>
              <w:jc w:val="center"/>
            </w:pPr>
            <w:r>
              <w:t>Справки с места учебы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выпускников 11-х классов, поступивших в планируемый ВУЗ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540741" w:rsidP="006C1B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 16</w:t>
            </w:r>
            <w:r w:rsidR="006C1BB4">
              <w:rPr>
                <w:b/>
              </w:rPr>
              <w:t xml:space="preserve"> (0), 39%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6C1BB4" w:rsidP="00817B0D">
            <w:pPr>
              <w:widowControl w:val="0"/>
              <w:autoSpaceDE w:val="0"/>
              <w:autoSpaceDN w:val="0"/>
              <w:jc w:val="center"/>
            </w:pPr>
            <w:r>
              <w:t>Справки с места учебы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выпускников 11-х классов, поступивших в образовательные организации высшего образования своего региона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540741" w:rsidP="006C1B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6C1BB4">
              <w:rPr>
                <w:b/>
              </w:rPr>
              <w:t xml:space="preserve"> (0), 34%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6C1BB4" w:rsidP="00817B0D">
            <w:pPr>
              <w:widowControl w:val="0"/>
              <w:autoSpaceDE w:val="0"/>
              <w:autoSpaceDN w:val="0"/>
              <w:jc w:val="center"/>
            </w:pPr>
            <w:r>
              <w:t>Справки с места учебы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>
              <w:t>Доля обучающихся 10-11 классов, прошедших профессиональные пробы в организациях среднего профессионального, высшего образования и на производстве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6C1BB4" w:rsidP="006C1B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75D71">
              <w:rPr>
                <w:b/>
              </w:rPr>
              <w:t xml:space="preserve"> (0)</w:t>
            </w:r>
            <w:r w:rsidR="00540741">
              <w:rPr>
                <w:b/>
              </w:rPr>
              <w:t xml:space="preserve">, </w:t>
            </w:r>
            <w:r>
              <w:rPr>
                <w:b/>
              </w:rPr>
              <w:t>10</w:t>
            </w:r>
            <w:r w:rsidR="00575D71">
              <w:rPr>
                <w:b/>
              </w:rPr>
              <w:t>%</w:t>
            </w:r>
            <w:r w:rsidR="00540741">
              <w:rPr>
                <w:b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6C1BB4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Участие в акции «Чай в ГГНТУ», участие в Универсиаде 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>
              <w:t xml:space="preserve">Доля обучающихся 10-11 классов, охваченных </w:t>
            </w:r>
            <w:proofErr w:type="spellStart"/>
            <w:r>
              <w:t>практикоориентированными</w:t>
            </w:r>
            <w:proofErr w:type="spellEnd"/>
            <w:r>
              <w:t xml:space="preserve"> программами профессиональной </w:t>
            </w:r>
            <w:r>
              <w:lastRenderedPageBreak/>
              <w:t>ориентации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540741" w:rsidP="00575D7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575D71">
              <w:rPr>
                <w:b/>
              </w:rPr>
              <w:t xml:space="preserve"> (0), 100%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6C1BB4" w:rsidP="00817B0D">
            <w:pPr>
              <w:widowControl w:val="0"/>
              <w:autoSpaceDE w:val="0"/>
              <w:autoSpaceDN w:val="0"/>
              <w:jc w:val="center"/>
            </w:pPr>
            <w:r>
              <w:t xml:space="preserve">Приказ №84/1 от 26.08.2021г. «Об утверждении календарно-тематических планов </w:t>
            </w:r>
            <w:r>
              <w:lastRenderedPageBreak/>
              <w:t>учебных программ, планов элективных курсов, факультативных занятий на 2021-2022 учебный год»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3.9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обучающихся</w:t>
            </w:r>
            <w:r>
              <w:t xml:space="preserve"> 10-11 классов с ОВЗ, детей-инвалидов – участников национального чемпионата по профессиональному мастерству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количество, </w:t>
            </w:r>
            <w:r w:rsidRPr="004526B1">
              <w:rPr>
                <w:b/>
              </w:rPr>
              <w:t>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540741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6B17E1" w:rsidP="00817B0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t>4. П</w:t>
            </w:r>
            <w:r w:rsidRPr="004526B1">
              <w:rPr>
                <w:b/>
              </w:rPr>
              <w:t>роведени</w:t>
            </w:r>
            <w:r>
              <w:rPr>
                <w:b/>
              </w:rPr>
              <w:t>е</w:t>
            </w:r>
            <w:r w:rsidRPr="004526B1">
              <w:rPr>
                <w:b/>
              </w:rPr>
              <w:t xml:space="preserve"> ранней профориентации обучающихся</w:t>
            </w:r>
            <w:r>
              <w:rPr>
                <w:b/>
              </w:rPr>
              <w:t>.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обучающихся, принявших участие в цикле Всероссийских уроков проекта «</w:t>
            </w:r>
            <w:proofErr w:type="spellStart"/>
            <w:r w:rsidRPr="004526B1">
              <w:t>ПроеКТОриЯ</w:t>
            </w:r>
            <w:proofErr w:type="spellEnd"/>
            <w:r w:rsidRPr="004526B1">
              <w:t>»</w:t>
            </w:r>
            <w:r>
              <w:t xml:space="preserve">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(из них с ОВЗ)</w:t>
            </w:r>
            <w:r w:rsidRPr="004526B1">
              <w:rPr>
                <w:b/>
              </w:rPr>
              <w:t>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310463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711</w:t>
            </w:r>
            <w:r w:rsidR="00C211C3">
              <w:rPr>
                <w:b/>
              </w:rPr>
              <w:t>(0)</w:t>
            </w:r>
            <w:r>
              <w:rPr>
                <w:b/>
              </w:rPr>
              <w:t>, 68%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F01E62" w:rsidP="00817B0D">
            <w:pPr>
              <w:widowControl w:val="0"/>
              <w:autoSpaceDE w:val="0"/>
              <w:autoSpaceDN w:val="0"/>
              <w:jc w:val="center"/>
            </w:pPr>
            <w:hyperlink r:id="rId4" w:history="1">
              <w:r w:rsidRPr="00CA5938">
                <w:rPr>
                  <w:rStyle w:val="a3"/>
                </w:rPr>
                <w:t>https://www.instagram.com/p/CWpv5f5Iw6u/?igshid=YmMyMTA2M2Y</w:t>
              </w:r>
            </w:hyperlink>
            <w:r>
              <w:t xml:space="preserve"> (неактивна)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3A" w:rsidRPr="004526B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 w:rsidRPr="004526B1">
              <w:rPr>
                <w:rFonts w:eastAsia="Calibri"/>
                <w:lang w:eastAsia="en-US"/>
              </w:rPr>
              <w:t>Доля обучающихся 6-11 классов охваченных проектом «Биле</w:t>
            </w:r>
            <w:r>
              <w:rPr>
                <w:rFonts w:eastAsia="Calibri"/>
                <w:lang w:eastAsia="en-US"/>
              </w:rPr>
              <w:t xml:space="preserve">т в будущее» (в том числе обучающиеся </w:t>
            </w:r>
            <w:r w:rsidRPr="004526B1">
              <w:rPr>
                <w:rFonts w:eastAsia="Calibri"/>
                <w:lang w:eastAsia="en-US"/>
              </w:rPr>
              <w:t>с ОВЗ</w:t>
            </w:r>
            <w:r>
              <w:rPr>
                <w:rFonts w:eastAsia="Calibri"/>
                <w:lang w:eastAsia="en-US"/>
              </w:rPr>
              <w:t>)</w:t>
            </w:r>
            <w:r w:rsidRPr="004526B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>процент</w:t>
            </w:r>
            <w:r w:rsidRPr="004526B1">
              <w:rPr>
                <w:b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F01E62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6B17E1" w:rsidP="00817B0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D8023A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D8023A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23A" w:rsidRPr="004526B1" w:rsidRDefault="00D8023A" w:rsidP="00817B0D">
            <w:pPr>
              <w:spacing w:line="276" w:lineRule="auto"/>
              <w:rPr>
                <w:rFonts w:eastAsia="Calibri"/>
                <w:lang w:eastAsia="en-US"/>
              </w:rPr>
            </w:pPr>
            <w:r w:rsidRPr="004526B1">
              <w:rPr>
                <w:rFonts w:eastAsia="Calibri"/>
                <w:lang w:eastAsia="en-US"/>
              </w:rPr>
              <w:t xml:space="preserve">Доля обучающихся принявших участие в проекте «Финансовая грамотность» </w:t>
            </w:r>
            <w:r>
              <w:rPr>
                <w:rFonts w:eastAsia="Calibri"/>
                <w:lang w:eastAsia="en-US"/>
              </w:rPr>
              <w:t>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023A" w:rsidRPr="004526B1" w:rsidRDefault="00D8023A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 xml:space="preserve">процент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8023A" w:rsidRPr="004526B1" w:rsidRDefault="00F0695C" w:rsidP="00817B0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381</w:t>
            </w:r>
            <w:r w:rsidR="00C211C3">
              <w:rPr>
                <w:b/>
              </w:rPr>
              <w:t>(0)</w:t>
            </w:r>
            <w:r>
              <w:rPr>
                <w:b/>
              </w:rPr>
              <w:t>, 37%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8023A" w:rsidRPr="003A2982" w:rsidRDefault="001F6EC1" w:rsidP="00817B0D">
            <w:pPr>
              <w:widowControl w:val="0"/>
              <w:autoSpaceDE w:val="0"/>
              <w:autoSpaceDN w:val="0"/>
              <w:jc w:val="center"/>
            </w:pPr>
            <w:r>
              <w:t>Просмотр не менее 5 онлайн-уроков по финансовой грамотности, с</w:t>
            </w:r>
            <w:r w:rsidR="00F01E62">
              <w:t xml:space="preserve">ертификаты просмотренных онлайн-уроков </w:t>
            </w:r>
          </w:p>
        </w:tc>
      </w:tr>
      <w:tr w:rsidR="00D8023A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D8023A" w:rsidRPr="003A2982" w:rsidRDefault="00D8023A" w:rsidP="00817B0D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t>5</w:t>
            </w:r>
            <w:r w:rsidRPr="004526B1">
              <w:rPr>
                <w:b/>
              </w:rPr>
              <w:t xml:space="preserve">. </w:t>
            </w:r>
            <w:r>
              <w:rPr>
                <w:b/>
              </w:rPr>
              <w:t>С</w:t>
            </w:r>
            <w:r w:rsidRPr="004526B1">
              <w:rPr>
                <w:b/>
              </w:rPr>
              <w:t>опровождени</w:t>
            </w:r>
            <w:r>
              <w:rPr>
                <w:b/>
              </w:rPr>
              <w:t>е</w:t>
            </w:r>
            <w:r w:rsidRPr="004526B1">
              <w:rPr>
                <w:b/>
              </w:rPr>
              <w:t xml:space="preserve"> профессионального самоопределения обучающихся</w:t>
            </w:r>
            <w:r>
              <w:rPr>
                <w:b/>
              </w:rPr>
              <w:t>.</w:t>
            </w:r>
          </w:p>
        </w:tc>
      </w:tr>
      <w:tr w:rsidR="00AA6BC9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AA6BC9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обучающихся, охваченных </w:t>
            </w:r>
            <w:r>
              <w:t xml:space="preserve">психолого-педагогической поддержкой, консультационной помощью по вопросам </w:t>
            </w:r>
            <w:proofErr w:type="spellStart"/>
            <w:r>
              <w:t>профориентационного</w:t>
            </w:r>
            <w:proofErr w:type="spellEnd"/>
            <w:r>
              <w:t xml:space="preserve"> самоопределения (в том числе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 xml:space="preserve">процент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6BC9" w:rsidRPr="00346786" w:rsidRDefault="00346786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46786">
              <w:rPr>
                <w:b/>
              </w:rPr>
              <w:t>584</w:t>
            </w:r>
            <w:r>
              <w:rPr>
                <w:b/>
              </w:rPr>
              <w:t xml:space="preserve"> (6)</w:t>
            </w:r>
            <w:r w:rsidRPr="00346786">
              <w:rPr>
                <w:b/>
              </w:rPr>
              <w:t>, 56%</w:t>
            </w:r>
            <w:r>
              <w:rPr>
                <w:b/>
              </w:rPr>
              <w:t xml:space="preserve"> (1%)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A6BC9" w:rsidRPr="003A2982" w:rsidRDefault="00C211C3" w:rsidP="001F6EC1">
            <w:pPr>
              <w:widowControl w:val="0"/>
              <w:autoSpaceDE w:val="0"/>
              <w:autoSpaceDN w:val="0"/>
              <w:jc w:val="center"/>
            </w:pPr>
            <w:r>
              <w:t>План работы психолого-педагогического консилиума, у</w:t>
            </w:r>
            <w:r w:rsidR="001F6EC1">
              <w:t>тве</w:t>
            </w:r>
            <w:r>
              <w:t>ржденный приказом №</w:t>
            </w:r>
            <w:r w:rsidR="001F6EC1">
              <w:t>75/1 от 20.08.2021г.</w:t>
            </w:r>
            <w:r>
              <w:t xml:space="preserve"> </w:t>
            </w:r>
          </w:p>
        </w:tc>
      </w:tr>
      <w:tr w:rsidR="00AA6BC9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AA6BC9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Доля родителей обучающихся </w:t>
            </w:r>
            <w:r>
              <w:t xml:space="preserve">(в том числе родителей обучающихся </w:t>
            </w:r>
            <w:r w:rsidRPr="004526B1">
              <w:t>с ОВЗ</w:t>
            </w:r>
            <w:r>
              <w:t>)</w:t>
            </w:r>
            <w:r w:rsidRPr="004526B1">
              <w:t xml:space="preserve">, которым в общеобразовательной организации оказана адресная психолого-педагогическая помощь по вопросам </w:t>
            </w:r>
            <w:proofErr w:type="spellStart"/>
            <w:r w:rsidRPr="004526B1">
              <w:t>профориентационного</w:t>
            </w:r>
            <w:proofErr w:type="spellEnd"/>
            <w:r w:rsidRPr="004526B1">
              <w:t xml:space="preserve"> самоопределения детей и молодежи.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 xml:space="preserve">процент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6BC9" w:rsidRDefault="001F6EC1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168 (1), 16%</w:t>
            </w:r>
          </w:p>
          <w:p w:rsidR="001F6EC1" w:rsidRPr="004526B1" w:rsidRDefault="001F6EC1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(1%)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A6BC9" w:rsidRPr="003A2982" w:rsidRDefault="001F6EC1" w:rsidP="00AA6BC9">
            <w:pPr>
              <w:widowControl w:val="0"/>
              <w:autoSpaceDE w:val="0"/>
              <w:autoSpaceDN w:val="0"/>
              <w:jc w:val="center"/>
            </w:pPr>
            <w:r>
              <w:t>Протокол родительского собрания №2 от 21.01.2022г. в 9 и 11 классах на тему «Профессии, которые выбирают наши дети»</w:t>
            </w:r>
          </w:p>
        </w:tc>
      </w:tr>
      <w:tr w:rsidR="00AA6BC9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AA6BC9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>Доля педагогических работников,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количество,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6BC9" w:rsidRPr="004526B1" w:rsidRDefault="00346786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 (30%)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A6BC9" w:rsidRPr="003A2982" w:rsidRDefault="006B17E1" w:rsidP="00AA6BC9">
            <w:pPr>
              <w:widowControl w:val="0"/>
              <w:autoSpaceDE w:val="0"/>
              <w:autoSpaceDN w:val="0"/>
              <w:jc w:val="center"/>
            </w:pPr>
            <w:r>
              <w:t>Приказ №97/2 от 06.09.2021г. «Об утверждении плана-графика повышения квалификации педагогических работников в 2021-2022 учебном году»</w:t>
            </w:r>
          </w:p>
        </w:tc>
      </w:tr>
      <w:tr w:rsidR="00AA6BC9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AA6BC9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 w:rsidRPr="004526B1">
              <w:t xml:space="preserve"> Доля педагогов-психологов общеобразовательных организаций, освоивших дополнительные профессиональные образовательные программы по содействию профессиональному самоопределению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 xml:space="preserve">количество, </w:t>
            </w:r>
            <w:r>
              <w:rPr>
                <w:b/>
              </w:rPr>
              <w:t>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1, 50%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A6BC9" w:rsidRPr="003A2982" w:rsidRDefault="00185603" w:rsidP="00AA6BC9">
            <w:pPr>
              <w:widowControl w:val="0"/>
              <w:autoSpaceDE w:val="0"/>
              <w:autoSpaceDN w:val="0"/>
              <w:jc w:val="center"/>
            </w:pPr>
            <w:r>
              <w:t xml:space="preserve">Удостоверение о повышении квалификации педагога-психолога </w:t>
            </w:r>
            <w:proofErr w:type="spellStart"/>
            <w:r>
              <w:t>Исмаиловой</w:t>
            </w:r>
            <w:proofErr w:type="spellEnd"/>
            <w:r>
              <w:t xml:space="preserve"> Л.К.</w:t>
            </w:r>
          </w:p>
        </w:tc>
      </w:tr>
      <w:tr w:rsidR="00AA6BC9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AA6BC9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>
              <w:t>Доля обучающихся, охваченных дополнительными общеобразовательными программами в разрезе направленностей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BC9" w:rsidRPr="004526B1" w:rsidRDefault="00346786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>процент</w:t>
            </w:r>
            <w:r w:rsidR="00AA6BC9">
              <w:rPr>
                <w:b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6BC9" w:rsidRPr="004526B1" w:rsidRDefault="00F0695C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240, 23% (0%)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A6BC9" w:rsidRPr="003A2982" w:rsidRDefault="00346786" w:rsidP="00346786">
            <w:pPr>
              <w:widowControl w:val="0"/>
              <w:autoSpaceDE w:val="0"/>
              <w:autoSpaceDN w:val="0"/>
              <w:jc w:val="center"/>
            </w:pPr>
            <w:r>
              <w:t>Учащиеся зарегистрированы на Навигаторе дополнительного образования</w:t>
            </w:r>
          </w:p>
        </w:tc>
      </w:tr>
      <w:tr w:rsidR="00AA6BC9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AA6BC9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tabs>
                <w:tab w:val="left" w:pos="634"/>
                <w:tab w:val="left" w:pos="1416"/>
                <w:tab w:val="left" w:pos="1536"/>
                <w:tab w:val="left" w:pos="1630"/>
                <w:tab w:val="left" w:pos="1898"/>
                <w:tab w:val="left" w:pos="2384"/>
              </w:tabs>
              <w:autoSpaceDE w:val="0"/>
              <w:autoSpaceDN w:val="0"/>
              <w:ind w:right="95"/>
            </w:pPr>
            <w:r>
              <w:t xml:space="preserve">Доля обучающихся, участвующих в конкурсах, проектах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 для школьников (в том числе обучающиеся с ОВЗ)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526B1">
              <w:rPr>
                <w:b/>
              </w:rPr>
              <w:t>оличество</w:t>
            </w:r>
            <w:r>
              <w:rPr>
                <w:b/>
              </w:rPr>
              <w:t xml:space="preserve"> </w:t>
            </w:r>
            <w:r w:rsidRPr="004526B1">
              <w:rPr>
                <w:b/>
              </w:rPr>
              <w:t xml:space="preserve">(из них с ОВЗ), </w:t>
            </w:r>
            <w:r>
              <w:rPr>
                <w:b/>
              </w:rPr>
              <w:t xml:space="preserve">процент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6BC9" w:rsidRPr="004526B1" w:rsidRDefault="00185603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189 (0), 18 %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6B17E1" w:rsidRDefault="006B17E1" w:rsidP="00AA6BC9">
            <w:pPr>
              <w:widowControl w:val="0"/>
              <w:autoSpaceDE w:val="0"/>
              <w:autoSpaceDN w:val="0"/>
              <w:jc w:val="center"/>
            </w:pPr>
            <w:r>
              <w:t>Отчет о проделанной работе по мероприятиям, проводимым по профориентации.</w:t>
            </w:r>
          </w:p>
          <w:p w:rsidR="00AA6BC9" w:rsidRPr="003A2982" w:rsidRDefault="00185603" w:rsidP="00AA6BC9">
            <w:pPr>
              <w:widowControl w:val="0"/>
              <w:autoSpaceDE w:val="0"/>
              <w:autoSpaceDN w:val="0"/>
              <w:jc w:val="center"/>
            </w:pPr>
            <w:r>
              <w:t>Грамоты призеров и победителей конкурсов по профориентации, проекты учащихся, конкурсные рисунки</w:t>
            </w:r>
          </w:p>
        </w:tc>
      </w:tr>
      <w:tr w:rsidR="00AA6BC9" w:rsidRPr="003A2982" w:rsidTr="00817B0D">
        <w:trPr>
          <w:trHeight w:val="709"/>
        </w:trPr>
        <w:tc>
          <w:tcPr>
            <w:tcW w:w="9756" w:type="dxa"/>
            <w:gridSpan w:val="5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</w:rPr>
              <w:t>6. О</w:t>
            </w:r>
            <w:r w:rsidRPr="004526B1">
              <w:rPr>
                <w:b/>
              </w:rPr>
              <w:t>существлени</w:t>
            </w:r>
            <w:r>
              <w:rPr>
                <w:b/>
              </w:rPr>
              <w:t>е</w:t>
            </w:r>
            <w:r w:rsidRPr="004526B1">
              <w:rPr>
                <w:b/>
              </w:rPr>
              <w:t xml:space="preserve"> взаимодействия образовательных организаций с учреждениями/предприятиями</w:t>
            </w:r>
          </w:p>
        </w:tc>
      </w:tr>
      <w:tr w:rsidR="00AA6BC9" w:rsidRPr="003A2982" w:rsidTr="006B17E1">
        <w:trPr>
          <w:trHeight w:val="709"/>
        </w:trPr>
        <w:tc>
          <w:tcPr>
            <w:tcW w:w="854" w:type="dxa"/>
            <w:shd w:val="clear" w:color="auto" w:fill="auto"/>
            <w:vAlign w:val="center"/>
          </w:tcPr>
          <w:p w:rsidR="00AA6BC9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</w:pPr>
            <w:r w:rsidRPr="004526B1">
      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      </w:r>
            <w:proofErr w:type="spellStart"/>
            <w:r w:rsidRPr="004526B1">
              <w:t>профориентационной</w:t>
            </w:r>
            <w:proofErr w:type="spellEnd"/>
            <w:r w:rsidRPr="004526B1">
              <w:t xml:space="preserve"> направленности (договора о сетевом взаимодействии, договора о взаимодействии)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BC9" w:rsidRPr="004526B1" w:rsidRDefault="00AA6BC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526B1">
              <w:rPr>
                <w:b/>
              </w:rPr>
              <w:t>количество, процент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AA6BC9" w:rsidRPr="004526B1" w:rsidRDefault="006631E9" w:rsidP="00AA6B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A6BC9" w:rsidRPr="003A2982" w:rsidRDefault="006631E9" w:rsidP="00AA6BC9">
            <w:pPr>
              <w:widowControl w:val="0"/>
              <w:autoSpaceDE w:val="0"/>
              <w:autoSpaceDN w:val="0"/>
              <w:jc w:val="center"/>
            </w:pPr>
            <w:r>
              <w:t>Договор о сетевой форме реализации образовательной программы , 2019г.</w:t>
            </w:r>
            <w:bookmarkStart w:id="0" w:name="_GoBack"/>
            <w:bookmarkEnd w:id="0"/>
          </w:p>
        </w:tc>
      </w:tr>
    </w:tbl>
    <w:p w:rsidR="00D8023A" w:rsidRDefault="00D8023A" w:rsidP="00D8023A">
      <w:pPr>
        <w:spacing w:line="276" w:lineRule="auto"/>
        <w:rPr>
          <w:rFonts w:eastAsia="Calibri"/>
          <w:lang w:eastAsia="en-US"/>
        </w:rPr>
      </w:pPr>
    </w:p>
    <w:p w:rsidR="00805BEB" w:rsidRPr="00B60613" w:rsidRDefault="003D6A22" w:rsidP="00805BEB">
      <w:pPr>
        <w:rPr>
          <w:rFonts w:eastAsia="Calibri"/>
          <w:color w:val="000000" w:themeColor="text1"/>
          <w:sz w:val="18"/>
          <w:szCs w:val="18"/>
        </w:rPr>
      </w:pPr>
      <w:r>
        <w:rPr>
          <w:rFonts w:eastAsia="Calibri"/>
          <w:color w:val="000000" w:themeColor="text1"/>
          <w:sz w:val="18"/>
          <w:szCs w:val="18"/>
        </w:rPr>
        <w:t>Сембиева Милана Руслановна</w:t>
      </w:r>
      <w:r w:rsidR="00805BEB" w:rsidRPr="00B60613">
        <w:rPr>
          <w:rFonts w:eastAsia="Calibri"/>
          <w:color w:val="000000" w:themeColor="text1"/>
          <w:sz w:val="18"/>
          <w:szCs w:val="18"/>
        </w:rPr>
        <w:t xml:space="preserve">, </w:t>
      </w:r>
      <w:r>
        <w:rPr>
          <w:rFonts w:eastAsia="Calibri"/>
          <w:color w:val="000000" w:themeColor="text1"/>
          <w:sz w:val="18"/>
          <w:szCs w:val="18"/>
        </w:rPr>
        <w:t>заместитель директора по УР</w:t>
      </w:r>
    </w:p>
    <w:p w:rsidR="00805BEB" w:rsidRPr="003D6A22" w:rsidRDefault="003D6A22" w:rsidP="00805BEB">
      <w:pPr>
        <w:rPr>
          <w:rFonts w:eastAsia="Calibri"/>
          <w:color w:val="000000" w:themeColor="text1"/>
          <w:sz w:val="18"/>
          <w:szCs w:val="18"/>
        </w:rPr>
      </w:pPr>
      <w:proofErr w:type="spellStart"/>
      <w:r>
        <w:rPr>
          <w:sz w:val="18"/>
          <w:szCs w:val="18"/>
          <w:lang w:val="en-US"/>
        </w:rPr>
        <w:t>milanasi</w:t>
      </w:r>
      <w:proofErr w:type="spellEnd"/>
      <w:r w:rsidRPr="003D6A22">
        <w:rPr>
          <w:sz w:val="18"/>
          <w:szCs w:val="18"/>
        </w:rPr>
        <w:t>1212@</w:t>
      </w:r>
      <w:r>
        <w:rPr>
          <w:sz w:val="18"/>
          <w:szCs w:val="18"/>
          <w:lang w:val="en-US"/>
        </w:rPr>
        <w:t>mail</w:t>
      </w:r>
      <w:r w:rsidRPr="003D6A22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F9286A" w:rsidRPr="003D6A22" w:rsidRDefault="00805BEB">
      <w:pPr>
        <w:rPr>
          <w:rFonts w:eastAsia="Calibri"/>
          <w:color w:val="000000" w:themeColor="text1"/>
          <w:sz w:val="18"/>
          <w:szCs w:val="18"/>
        </w:rPr>
      </w:pPr>
      <w:r w:rsidRPr="00B60613">
        <w:rPr>
          <w:rFonts w:eastAsia="Calibri"/>
          <w:color w:val="000000" w:themeColor="text1"/>
          <w:sz w:val="18"/>
          <w:szCs w:val="18"/>
        </w:rPr>
        <w:t>+ 7</w:t>
      </w:r>
      <w:r>
        <w:rPr>
          <w:rFonts w:eastAsia="Calibri"/>
          <w:color w:val="000000" w:themeColor="text1"/>
          <w:sz w:val="18"/>
          <w:szCs w:val="18"/>
        </w:rPr>
        <w:t xml:space="preserve"> (</w:t>
      </w:r>
      <w:r w:rsidR="003D6A22" w:rsidRPr="003D6A22">
        <w:rPr>
          <w:rFonts w:eastAsia="Calibri"/>
          <w:color w:val="000000" w:themeColor="text1"/>
          <w:sz w:val="18"/>
          <w:szCs w:val="18"/>
        </w:rPr>
        <w:t>928) 024-01-13</w:t>
      </w:r>
    </w:p>
    <w:sectPr w:rsidR="00F9286A" w:rsidRPr="003D6A22" w:rsidSect="00582834">
      <w:pgSz w:w="11906" w:h="16838"/>
      <w:pgMar w:top="426" w:right="851" w:bottom="56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E6"/>
    <w:rsid w:val="000128CC"/>
    <w:rsid w:val="00061BAD"/>
    <w:rsid w:val="00185603"/>
    <w:rsid w:val="001F6EC1"/>
    <w:rsid w:val="00310463"/>
    <w:rsid w:val="00346786"/>
    <w:rsid w:val="003D6A22"/>
    <w:rsid w:val="004113BC"/>
    <w:rsid w:val="00446957"/>
    <w:rsid w:val="004B444C"/>
    <w:rsid w:val="00540741"/>
    <w:rsid w:val="00575D71"/>
    <w:rsid w:val="005F1435"/>
    <w:rsid w:val="00660EFB"/>
    <w:rsid w:val="006631E9"/>
    <w:rsid w:val="006B17E1"/>
    <w:rsid w:val="006C1BB4"/>
    <w:rsid w:val="007411E6"/>
    <w:rsid w:val="00757E20"/>
    <w:rsid w:val="00805BEB"/>
    <w:rsid w:val="008507B8"/>
    <w:rsid w:val="00942E92"/>
    <w:rsid w:val="00A0670C"/>
    <w:rsid w:val="00AA6BC9"/>
    <w:rsid w:val="00B078AE"/>
    <w:rsid w:val="00C211C3"/>
    <w:rsid w:val="00D12289"/>
    <w:rsid w:val="00D8023A"/>
    <w:rsid w:val="00EC44E2"/>
    <w:rsid w:val="00F01E62"/>
    <w:rsid w:val="00F0695C"/>
    <w:rsid w:val="00F9286A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E3B5"/>
  <w15:chartTrackingRefBased/>
  <w15:docId w15:val="{CBBC65E4-8436-42F2-B8D8-537D20F3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Wpv5f5Iw6u/?igshid=YmMyMTA2M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2022-04-20T08:08:00Z</dcterms:created>
  <dcterms:modified xsi:type="dcterms:W3CDTF">2022-04-28T12:38:00Z</dcterms:modified>
</cp:coreProperties>
</file>