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04" w:rsidRPr="003F0410" w:rsidRDefault="00840704" w:rsidP="003F0410">
      <w:pPr>
        <w:spacing w:line="276" w:lineRule="auto"/>
      </w:pPr>
    </w:p>
    <w:p w:rsidR="00840704" w:rsidRPr="003F0410" w:rsidRDefault="00840704" w:rsidP="00321710">
      <w:pPr>
        <w:spacing w:line="276" w:lineRule="auto"/>
        <w:jc w:val="center"/>
        <w:rPr>
          <w:b/>
        </w:rPr>
      </w:pPr>
      <w:r w:rsidRPr="003F0410">
        <w:rPr>
          <w:b/>
        </w:rPr>
        <w:t>План</w:t>
      </w:r>
    </w:p>
    <w:p w:rsidR="00840704" w:rsidRPr="003F0410" w:rsidRDefault="00840704" w:rsidP="00321710">
      <w:pPr>
        <w:spacing w:line="276" w:lineRule="auto"/>
        <w:jc w:val="center"/>
        <w:rPr>
          <w:b/>
        </w:rPr>
      </w:pPr>
      <w:r w:rsidRPr="003F0410">
        <w:rPr>
          <w:b/>
        </w:rPr>
        <w:t>работы по самоопределению и профессиональной ориентации обучающихся в муниципальных общеобразовательных организациях г. Грозного на 2021-2022 учебный год</w:t>
      </w:r>
    </w:p>
    <w:p w:rsidR="00840704" w:rsidRPr="00A743E5" w:rsidRDefault="001613AA" w:rsidP="00A743E5">
      <w:pPr>
        <w:spacing w:line="276" w:lineRule="auto"/>
        <w:jc w:val="center"/>
        <w:rPr>
          <w:b/>
        </w:rPr>
      </w:pPr>
      <w:r w:rsidRPr="003F0410">
        <w:rPr>
          <w:b/>
        </w:rPr>
        <w:t>МБОУ «</w:t>
      </w:r>
      <w:r w:rsidR="00681760" w:rsidRPr="003F0410">
        <w:rPr>
          <w:b/>
        </w:rPr>
        <w:t>СОШ№25</w:t>
      </w:r>
      <w:r w:rsidRPr="003F0410">
        <w:rPr>
          <w:b/>
        </w:rPr>
        <w:t>»</w:t>
      </w:r>
    </w:p>
    <w:tbl>
      <w:tblPr>
        <w:tblpPr w:leftFromText="180" w:rightFromText="180" w:vertAnchor="text" w:tblpX="391" w:tblpY="1"/>
        <w:tblOverlap w:val="never"/>
        <w:tblW w:w="14413" w:type="dxa"/>
        <w:tblLayout w:type="fixed"/>
        <w:tblLook w:val="04A0" w:firstRow="1" w:lastRow="0" w:firstColumn="1" w:lastColumn="0" w:noHBand="0" w:noVBand="1"/>
      </w:tblPr>
      <w:tblGrid>
        <w:gridCol w:w="826"/>
        <w:gridCol w:w="5954"/>
        <w:gridCol w:w="1661"/>
        <w:gridCol w:w="5954"/>
        <w:gridCol w:w="18"/>
      </w:tblGrid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№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</w:tr>
      <w:tr w:rsidR="00840704" w:rsidRPr="003F0410" w:rsidTr="00A743E5">
        <w:trPr>
          <w:trHeight w:val="143"/>
        </w:trPr>
        <w:tc>
          <w:tcPr>
            <w:tcW w:w="14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1. Нормативное правовое обеспечение мероприятий по профессиональной ориентации обучающихся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>Разработка плана мероприятий по самоопределению и профессиональной ориентации обучающихся в муниципальных общеобразовательных организациях г. Грозного на 2021-2022 учебный год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A743E5">
              <w:rPr>
                <w:rFonts w:eastAsia="Calibri"/>
                <w:lang w:eastAsia="en-US"/>
              </w:rPr>
              <w:t xml:space="preserve"> Пр. № 96/3 от </w:t>
            </w:r>
            <w:proofErr w:type="gramStart"/>
            <w:r w:rsidRPr="00A743E5">
              <w:rPr>
                <w:rFonts w:eastAsia="Calibri"/>
                <w:lang w:eastAsia="en-US"/>
              </w:rPr>
              <w:t>06 .</w:t>
            </w:r>
            <w:proofErr w:type="gramEnd"/>
            <w:r w:rsidRPr="00A743E5">
              <w:rPr>
                <w:rFonts w:eastAsia="Calibri"/>
                <w:lang w:eastAsia="en-US"/>
              </w:rPr>
              <w:t xml:space="preserve">09.2021 г. </w:t>
            </w:r>
            <w:r w:rsidR="00681760" w:rsidRPr="003F0410">
              <w:rPr>
                <w:lang w:eastAsia="en-US" w:bidi="ru-RU"/>
              </w:rPr>
              <w:t xml:space="preserve">года утвержден план </w:t>
            </w:r>
            <w:r w:rsidRPr="003F0410">
              <w:rPr>
                <w:lang w:eastAsia="en-US" w:bidi="ru-RU"/>
              </w:rPr>
              <w:t>работы по</w:t>
            </w:r>
            <w:r w:rsidR="00681760" w:rsidRPr="003F0410">
              <w:rPr>
                <w:lang w:eastAsia="en-US" w:bidi="ru-RU"/>
              </w:rPr>
              <w:t xml:space="preserve"> организации профессиональной ориентации обучающихся МБОУ «СОШ №25» г. Грозного, в том числе ведется методическая </w:t>
            </w:r>
            <w:r w:rsidRPr="003F0410">
              <w:rPr>
                <w:lang w:eastAsia="en-US" w:bidi="ru-RU"/>
              </w:rPr>
              <w:t>работа с</w:t>
            </w:r>
            <w:r w:rsidR="00681760" w:rsidRPr="003F0410">
              <w:rPr>
                <w:lang w:eastAsia="en-US" w:bidi="ru-RU"/>
              </w:rPr>
              <w:t xml:space="preserve"> педагогическими </w:t>
            </w:r>
            <w:r w:rsidRPr="003F0410">
              <w:rPr>
                <w:lang w:eastAsia="en-US" w:bidi="ru-RU"/>
              </w:rPr>
              <w:t>работниками, родителями</w:t>
            </w:r>
            <w:r>
              <w:rPr>
                <w:lang w:eastAsia="en-US" w:bidi="ru-RU"/>
              </w:rPr>
              <w:t xml:space="preserve"> </w:t>
            </w:r>
            <w:r w:rsidR="00681760" w:rsidRPr="003F0410">
              <w:rPr>
                <w:lang w:eastAsia="en-US" w:bidi="ru-RU"/>
              </w:rPr>
              <w:t xml:space="preserve"> законными представителями по реализации данного плана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Разработка и утверждение локальных актов ОО, регламентирующих деятельность ОО по профессиональной ориентации обучающихся.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года, по необходимости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760" w:rsidRPr="00681760" w:rsidRDefault="00681760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В </w:t>
            </w:r>
            <w:r w:rsidR="00A743E5" w:rsidRPr="00681760">
              <w:rPr>
                <w:rFonts w:eastAsia="Calibri"/>
                <w:lang w:eastAsia="en-US"/>
              </w:rPr>
              <w:t>соответствии с</w:t>
            </w:r>
            <w:r w:rsidRPr="00681760">
              <w:rPr>
                <w:rFonts w:eastAsia="Calibri"/>
                <w:lang w:eastAsia="en-US"/>
              </w:rPr>
              <w:t xml:space="preserve"> Федеральным Законом Российской Федерации от 29.12.2012 </w:t>
            </w:r>
            <w:r w:rsidR="00A743E5" w:rsidRPr="00681760">
              <w:rPr>
                <w:rFonts w:eastAsia="Calibri"/>
                <w:lang w:eastAsia="en-US"/>
              </w:rPr>
              <w:t>года №</w:t>
            </w:r>
            <w:r w:rsidRPr="00681760">
              <w:rPr>
                <w:rFonts w:eastAsia="Calibri"/>
                <w:lang w:eastAsia="en-US"/>
              </w:rPr>
              <w:t xml:space="preserve"> 273 – </w:t>
            </w:r>
            <w:r w:rsidR="00A743E5" w:rsidRPr="00681760">
              <w:rPr>
                <w:rFonts w:eastAsia="Calibri"/>
                <w:lang w:eastAsia="en-US"/>
              </w:rPr>
              <w:t>ФЗ «</w:t>
            </w:r>
            <w:r w:rsidRPr="00681760">
              <w:rPr>
                <w:rFonts w:eastAsia="Calibri"/>
                <w:lang w:eastAsia="en-US"/>
              </w:rPr>
              <w:t xml:space="preserve">Об образовании в Российской Федерации», Уставом </w:t>
            </w:r>
            <w:r w:rsidR="00A743E5" w:rsidRPr="00681760">
              <w:rPr>
                <w:rFonts w:eastAsia="Calibri"/>
                <w:lang w:eastAsia="en-US"/>
              </w:rPr>
              <w:t xml:space="preserve">МБОУ </w:t>
            </w:r>
            <w:r w:rsidR="00A743E5">
              <w:rPr>
                <w:rFonts w:eastAsia="Calibri"/>
                <w:lang w:eastAsia="en-US"/>
              </w:rPr>
              <w:t>«</w:t>
            </w:r>
            <w:r w:rsidR="00A743E5" w:rsidRPr="00681760">
              <w:rPr>
                <w:rFonts w:eastAsia="Calibri"/>
                <w:lang w:eastAsia="en-US"/>
              </w:rPr>
              <w:t>СОШ</w:t>
            </w:r>
            <w:r w:rsidRPr="00681760">
              <w:rPr>
                <w:rFonts w:eastAsia="Calibri"/>
                <w:lang w:eastAsia="en-US"/>
              </w:rPr>
              <w:t xml:space="preserve"> № 25</w:t>
            </w:r>
            <w:r w:rsidR="00A743E5">
              <w:rPr>
                <w:rFonts w:eastAsia="Calibri"/>
                <w:lang w:eastAsia="en-US"/>
              </w:rPr>
              <w:t>»</w:t>
            </w:r>
            <w:r w:rsidRPr="00681760">
              <w:rPr>
                <w:rFonts w:eastAsia="Calibri"/>
                <w:lang w:eastAsia="en-US"/>
              </w:rPr>
              <w:t xml:space="preserve">, на основании решения педагогического совета протокол №1 от 30.08.18г в целях регламентирования работы «МБОУ СОШ № 25», а также для обязательного исполнения участниками образовательного процесса, директором школы </w:t>
            </w:r>
            <w:proofErr w:type="spellStart"/>
            <w:r w:rsidRPr="00681760">
              <w:rPr>
                <w:rFonts w:eastAsia="Calibri"/>
                <w:lang w:eastAsia="en-US"/>
              </w:rPr>
              <w:t>Закриевой</w:t>
            </w:r>
            <w:proofErr w:type="spellEnd"/>
            <w:r w:rsidRPr="00681760">
              <w:rPr>
                <w:rFonts w:eastAsia="Calibri"/>
                <w:lang w:eastAsia="en-US"/>
              </w:rPr>
              <w:t xml:space="preserve"> З.А. утверждены Положения и другие локальные акты </w:t>
            </w:r>
            <w:proofErr w:type="gramStart"/>
            <w:r w:rsidRPr="00681760">
              <w:rPr>
                <w:rFonts w:eastAsia="Calibri"/>
                <w:lang w:eastAsia="en-US"/>
              </w:rPr>
              <w:t>школы :</w:t>
            </w:r>
            <w:proofErr w:type="gramEnd"/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>Положение о Педагогическом совете Школы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Положение о </w:t>
            </w:r>
            <w:proofErr w:type="spellStart"/>
            <w:r w:rsidRPr="00681760">
              <w:rPr>
                <w:rFonts w:eastAsia="Calibri"/>
                <w:lang w:eastAsia="en-US"/>
              </w:rPr>
              <w:t>предпрофильной</w:t>
            </w:r>
            <w:proofErr w:type="spellEnd"/>
            <w:r w:rsidRPr="00681760">
              <w:rPr>
                <w:rFonts w:eastAsia="Calibri"/>
                <w:lang w:eastAsia="en-US"/>
              </w:rPr>
              <w:t xml:space="preserve"> подготовке в МБОУ «СОШ №25» г. Грозного.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Положение о проектной и учебно-исследовательской деятельности обучающихся 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lastRenderedPageBreak/>
              <w:t xml:space="preserve">Положение о </w:t>
            </w:r>
            <w:proofErr w:type="spellStart"/>
            <w:r w:rsidRPr="0068176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681760">
              <w:rPr>
                <w:rFonts w:eastAsia="Calibri"/>
                <w:lang w:eastAsia="en-US"/>
              </w:rPr>
              <w:t xml:space="preserve"> работе 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Положение об о портфолио, учащихся 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>Положение о методическом объединении учителей-предметников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Положение об индивидуальном учете результатов освоения учащимися образовательных программ и поощрений учащихся 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 </w:t>
            </w:r>
            <w:r w:rsidRPr="00681760">
              <w:rPr>
                <w:rFonts w:eastAsia="Calibri"/>
                <w:lang w:eastAsia="en-US"/>
              </w:rPr>
              <w:t>Положение о рабочих программах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>Положение о внеурочной деятельности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 Положение о внутренней системе качества образования  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681760">
              <w:rPr>
                <w:rFonts w:eastAsia="Calibri"/>
                <w:lang w:eastAsia="en-US"/>
              </w:rPr>
              <w:t>Положение  о</w:t>
            </w:r>
            <w:proofErr w:type="gramEnd"/>
            <w:r w:rsidRPr="0068176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81760">
              <w:rPr>
                <w:rFonts w:eastAsia="Calibri"/>
                <w:lang w:eastAsia="en-US"/>
              </w:rPr>
              <w:t>предпрофильном</w:t>
            </w:r>
            <w:proofErr w:type="spellEnd"/>
            <w:r w:rsidRPr="00681760">
              <w:rPr>
                <w:rFonts w:eastAsia="Calibri"/>
                <w:lang w:eastAsia="en-US"/>
              </w:rPr>
              <w:t xml:space="preserve"> обучении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 Положение о семейном образовании и самообразовании 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line="276" w:lineRule="auto"/>
              <w:ind w:left="176"/>
              <w:contextualSpacing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 Положение о дополнительном образовании</w:t>
            </w:r>
          </w:p>
          <w:p w:rsidR="00681760" w:rsidRPr="00681760" w:rsidRDefault="00681760" w:rsidP="003F0410">
            <w:pPr>
              <w:numPr>
                <w:ilvl w:val="0"/>
                <w:numId w:val="1"/>
              </w:numPr>
              <w:spacing w:after="200" w:line="276" w:lineRule="auto"/>
              <w:ind w:left="644"/>
              <w:contextualSpacing/>
              <w:rPr>
                <w:rFonts w:eastAsia="Calibri"/>
              </w:rPr>
            </w:pPr>
            <w:r w:rsidRPr="00681760">
              <w:rPr>
                <w:rFonts w:eastAsia="Calibri"/>
              </w:rPr>
              <w:t>Положение о проектной деятельности</w:t>
            </w:r>
          </w:p>
          <w:p w:rsidR="00840704" w:rsidRPr="003F0410" w:rsidRDefault="00681760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Разработан и утвержден локальный акт по профессиональной ориентации обучающихся</w:t>
            </w:r>
          </w:p>
        </w:tc>
      </w:tr>
      <w:tr w:rsidR="00840704" w:rsidRPr="003F0410" w:rsidTr="00A743E5">
        <w:trPr>
          <w:gridAfter w:val="1"/>
          <w:wAfter w:w="18" w:type="dxa"/>
          <w:trHeight w:val="982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1.3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Разработка и утверждение реализуемых в течение учебного года образовательных программ профильного обучения (</w:t>
            </w:r>
            <w:proofErr w:type="spellStart"/>
            <w:r w:rsidRPr="003F0410">
              <w:rPr>
                <w:rFonts w:eastAsia="Calibri"/>
                <w:lang w:eastAsia="en-US"/>
              </w:rPr>
              <w:t>элективы</w:t>
            </w:r>
            <w:proofErr w:type="spellEnd"/>
            <w:r w:rsidRPr="003F0410">
              <w:rPr>
                <w:rFonts w:eastAsia="Calibri"/>
                <w:lang w:eastAsia="en-US"/>
              </w:rPr>
              <w:t>, факультативы), дополнительных образовательных программ (кружков, студий, клубов, секций)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3256" w:rsidRPr="003F0410" w:rsidRDefault="00A743E5" w:rsidP="003F041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Протокол от 11.01.21 Приказ №3</w:t>
            </w:r>
            <w:r w:rsidR="00681760" w:rsidRPr="003F0410">
              <w:rPr>
                <w:rFonts w:eastAsia="Calibri"/>
                <w:lang w:eastAsia="en-US"/>
              </w:rPr>
              <w:t xml:space="preserve">. утверждены рабочие предметные программы, программы внеурочной </w:t>
            </w:r>
            <w:proofErr w:type="gramStart"/>
            <w:r w:rsidR="00681760" w:rsidRPr="003F0410">
              <w:rPr>
                <w:rFonts w:eastAsia="Calibri"/>
                <w:lang w:eastAsia="en-US"/>
              </w:rPr>
              <w:t>д</w:t>
            </w:r>
            <w:r w:rsidR="00D61307">
              <w:rPr>
                <w:rFonts w:eastAsia="Calibri"/>
                <w:lang w:eastAsia="en-US"/>
              </w:rPr>
              <w:t>еятельности  на</w:t>
            </w:r>
            <w:proofErr w:type="gramEnd"/>
            <w:r w:rsidR="00D61307">
              <w:rPr>
                <w:rFonts w:eastAsia="Calibri"/>
                <w:lang w:eastAsia="en-US"/>
              </w:rPr>
              <w:t xml:space="preserve"> 2021-2022</w:t>
            </w:r>
            <w:r w:rsidR="00681760" w:rsidRPr="003F0410">
              <w:rPr>
                <w:rFonts w:eastAsia="Calibri"/>
                <w:lang w:eastAsia="en-US"/>
              </w:rPr>
              <w:t xml:space="preserve"> учебный год, реализуются дополнительные  образовательные  программы,   направленные на профессиональную ориентацию обучающихся. </w:t>
            </w:r>
            <w:r w:rsidR="007C2EBB" w:rsidRPr="003F0410">
              <w:rPr>
                <w:rFonts w:eastAsia="Calibri"/>
              </w:rPr>
              <w:t xml:space="preserve">С сентября в </w:t>
            </w:r>
            <w:r w:rsidR="00681760" w:rsidRPr="003F0410">
              <w:rPr>
                <w:rFonts w:eastAsia="Calibri"/>
              </w:rPr>
              <w:t xml:space="preserve">школе </w:t>
            </w:r>
            <w:r w:rsidR="007C2EBB" w:rsidRPr="003F0410">
              <w:rPr>
                <w:rFonts w:eastAsia="Calibri"/>
              </w:rPr>
              <w:t xml:space="preserve">проводятся внеурочные занятия. </w:t>
            </w:r>
            <w:r w:rsidR="00D70415" w:rsidRPr="003F0410">
              <w:rPr>
                <w:rFonts w:eastAsia="Calibri"/>
                <w:lang w:eastAsia="en-US"/>
              </w:rPr>
              <w:t xml:space="preserve"> Работают кружки и секции: «Счастливый английский, «Театральный», «Настольный теннис», «Сказка», «Театральный кружок». Также организована внеурочная деятельность по интересам детей.</w:t>
            </w:r>
          </w:p>
          <w:p w:rsidR="00840704" w:rsidRPr="003F0410" w:rsidRDefault="00681760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</w:rPr>
              <w:lastRenderedPageBreak/>
              <w:t xml:space="preserve"> </w:t>
            </w:r>
          </w:p>
        </w:tc>
      </w:tr>
      <w:tr w:rsidR="00840704" w:rsidRPr="003F0410" w:rsidTr="00A743E5">
        <w:trPr>
          <w:gridAfter w:val="1"/>
          <w:wAfter w:w="18" w:type="dxa"/>
          <w:trHeight w:val="952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Издание приказа о назначении координатора (ответственного) по </w:t>
            </w:r>
            <w:proofErr w:type="spellStart"/>
            <w:r w:rsidRPr="003F041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работе в ОУ с введением данной функции в должностные инструкции.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1760" w:rsidRPr="00681760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A743E5">
              <w:rPr>
                <w:rFonts w:eastAsia="Calibri"/>
                <w:lang w:eastAsia="en-US"/>
              </w:rPr>
              <w:t xml:space="preserve">Пр. № 96/3 от </w:t>
            </w:r>
            <w:proofErr w:type="gramStart"/>
            <w:r w:rsidRPr="00A743E5">
              <w:rPr>
                <w:rFonts w:eastAsia="Calibri"/>
                <w:lang w:eastAsia="en-US"/>
              </w:rPr>
              <w:t>06 .</w:t>
            </w:r>
            <w:proofErr w:type="gramEnd"/>
            <w:r w:rsidRPr="00A743E5">
              <w:rPr>
                <w:rFonts w:eastAsia="Calibri"/>
                <w:lang w:eastAsia="en-US"/>
              </w:rPr>
              <w:t>09.2021</w:t>
            </w:r>
            <w:r w:rsidR="00681760" w:rsidRPr="00A743E5">
              <w:rPr>
                <w:rFonts w:eastAsia="Calibri"/>
                <w:lang w:eastAsia="en-US"/>
              </w:rPr>
              <w:t xml:space="preserve"> г. </w:t>
            </w:r>
            <w:r w:rsidR="00681760" w:rsidRPr="00681760">
              <w:rPr>
                <w:rFonts w:eastAsia="Calibri"/>
                <w:lang w:eastAsia="en-US"/>
              </w:rPr>
              <w:t xml:space="preserve">О назначении </w:t>
            </w:r>
            <w:proofErr w:type="spellStart"/>
            <w:r w:rsidR="00681760" w:rsidRPr="00681760">
              <w:rPr>
                <w:rFonts w:eastAsia="Calibri"/>
                <w:lang w:eastAsia="en-US"/>
              </w:rPr>
              <w:t>Мамалаевой</w:t>
            </w:r>
            <w:proofErr w:type="spellEnd"/>
            <w:r w:rsidR="00681760" w:rsidRPr="00681760">
              <w:rPr>
                <w:rFonts w:eastAsia="Calibri"/>
                <w:lang w:eastAsia="en-US"/>
              </w:rPr>
              <w:t xml:space="preserve"> Л.А.  координатором (</w:t>
            </w:r>
            <w:proofErr w:type="gramStart"/>
            <w:r w:rsidR="00681760" w:rsidRPr="00681760">
              <w:rPr>
                <w:rFonts w:eastAsia="Calibri"/>
                <w:lang w:eastAsia="en-US"/>
              </w:rPr>
              <w:t>ответственным )</w:t>
            </w:r>
            <w:proofErr w:type="gramEnd"/>
            <w:r w:rsidR="00681760" w:rsidRPr="00681760">
              <w:rPr>
                <w:rFonts w:eastAsia="Calibri"/>
                <w:lang w:eastAsia="en-US"/>
              </w:rPr>
              <w:t xml:space="preserve"> по </w:t>
            </w:r>
            <w:proofErr w:type="spellStart"/>
            <w:r w:rsidR="00681760" w:rsidRPr="0068176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="00681760" w:rsidRPr="00681760">
              <w:rPr>
                <w:rFonts w:eastAsia="Calibri"/>
                <w:lang w:eastAsia="en-US"/>
              </w:rPr>
              <w:t xml:space="preserve"> работе в МБОУ «СОШ №25» г. Грозного,  об утверждении  плана </w:t>
            </w:r>
            <w:proofErr w:type="spellStart"/>
            <w:r w:rsidR="00681760" w:rsidRPr="0068176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="00681760" w:rsidRPr="00681760">
              <w:rPr>
                <w:rFonts w:eastAsia="Calibri"/>
                <w:lang w:eastAsia="en-US"/>
              </w:rPr>
              <w:t xml:space="preserve"> работы .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Разработка и утверждение положений о мероприятиях среди обучающихся и педагогических работников (конкурсах, смотрах, фестивалях и др.), направленных на профессиональную ориентацию обучающихся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1613AA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</w:rPr>
              <w:t>Разработано и утверждено положение о конкурсе «Ярмарка профессий»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" w:right="44"/>
              <w:rPr>
                <w:rFonts w:eastAsia="Times"/>
                <w:highlight w:val="white"/>
              </w:rPr>
            </w:pPr>
            <w:r w:rsidRPr="003F0410">
              <w:rPr>
                <w:rFonts w:eastAsia="Times"/>
                <w:highlight w:val="white"/>
              </w:rPr>
              <w:t xml:space="preserve">Рассмотрение на совещаниях, круглых столах, заседаниях вопросов об </w:t>
            </w:r>
            <w:proofErr w:type="gramStart"/>
            <w:r w:rsidRPr="003F0410">
              <w:rPr>
                <w:rFonts w:eastAsia="Times"/>
                <w:highlight w:val="white"/>
              </w:rPr>
              <w:t xml:space="preserve">организации </w:t>
            </w:r>
            <w:r w:rsidRPr="003F0410">
              <w:rPr>
                <w:rFonts w:eastAsia="Times"/>
              </w:rPr>
              <w:t xml:space="preserve"> </w:t>
            </w:r>
            <w:proofErr w:type="spellStart"/>
            <w:r w:rsidRPr="003F0410">
              <w:rPr>
                <w:rFonts w:eastAsia="Times"/>
                <w:highlight w:val="white"/>
              </w:rPr>
              <w:t>профориентационной</w:t>
            </w:r>
            <w:proofErr w:type="spellEnd"/>
            <w:proofErr w:type="gramEnd"/>
            <w:r w:rsidRPr="003F0410">
              <w:rPr>
                <w:rFonts w:eastAsia="Times"/>
                <w:highlight w:val="white"/>
              </w:rPr>
              <w:t xml:space="preserve"> работы обучающихся и межведомственного взаимодействия в области </w:t>
            </w:r>
            <w:r w:rsidRPr="003F0410">
              <w:rPr>
                <w:rFonts w:eastAsia="Times"/>
              </w:rPr>
              <w:t xml:space="preserve"> </w:t>
            </w:r>
            <w:r w:rsidRPr="003F0410">
              <w:rPr>
                <w:rFonts w:eastAsia="Times"/>
                <w:highlight w:val="white"/>
              </w:rPr>
              <w:t>профориентации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7C2EBB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</w:rPr>
              <w:t>По графику проводится мониторинг эффективности реализации комплекса мер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1.7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" w:right="42"/>
              <w:rPr>
                <w:rFonts w:eastAsia="Times"/>
              </w:rPr>
            </w:pPr>
            <w:r w:rsidRPr="003F0410">
              <w:rPr>
                <w:rFonts w:eastAsia="Times"/>
                <w:highlight w:val="white"/>
              </w:rPr>
              <w:t>Проведение мониторинга развития системы профориентации в муниципальной системе образования</w:t>
            </w:r>
            <w:r w:rsidRPr="003F0410">
              <w:rPr>
                <w:rFonts w:eastAsia="Times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1760" w:rsidRPr="00681760" w:rsidRDefault="00681760" w:rsidP="003F0410">
            <w:pPr>
              <w:spacing w:line="276" w:lineRule="auto"/>
              <w:ind w:left="33" w:firstLine="284"/>
              <w:rPr>
                <w:rFonts w:eastAsia="Calibri"/>
                <w:lang w:eastAsia="en-US"/>
              </w:rPr>
            </w:pPr>
            <w:r w:rsidRPr="00681760">
              <w:rPr>
                <w:rFonts w:eastAsia="Calibri"/>
                <w:lang w:eastAsia="en-US"/>
              </w:rPr>
              <w:t xml:space="preserve">Во исполнение приказа Департамента образования Мэрии г. Грозного ежегодно проводится мониторинг эффективности реализации комплекса мер по </w:t>
            </w:r>
            <w:proofErr w:type="gramStart"/>
            <w:r w:rsidRPr="00681760">
              <w:rPr>
                <w:rFonts w:eastAsia="Calibri"/>
                <w:lang w:eastAsia="en-US"/>
              </w:rPr>
              <w:t>вопросам  профессиональной</w:t>
            </w:r>
            <w:proofErr w:type="gramEnd"/>
            <w:r w:rsidRPr="00681760">
              <w:rPr>
                <w:rFonts w:eastAsia="Calibri"/>
                <w:lang w:eastAsia="en-US"/>
              </w:rPr>
              <w:t xml:space="preserve"> ориентации обучающихся в МБОУ «СОШ №25» г. Грозного.</w:t>
            </w:r>
          </w:p>
          <w:p w:rsidR="00840704" w:rsidRPr="003F0410" w:rsidRDefault="00681760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 Во исполнение протокольного поручения Главы Чеченской Республики </w:t>
            </w:r>
            <w:proofErr w:type="spellStart"/>
            <w:r w:rsidRPr="003F0410">
              <w:rPr>
                <w:rFonts w:eastAsia="Calibri"/>
                <w:lang w:eastAsia="en-US"/>
              </w:rPr>
              <w:t>Р.А.Кадырова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от 8.06.2015г. №01-25 (п.1) и от 7.02.2019г. № 01-03пп (п.5.3</w:t>
            </w:r>
            <w:proofErr w:type="gramStart"/>
            <w:r w:rsidRPr="003F0410">
              <w:rPr>
                <w:rFonts w:eastAsia="Calibri"/>
                <w:lang w:eastAsia="en-US"/>
              </w:rPr>
              <w:t>)  в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МБОУ «СОШ №25» ведется работа по выполнению  комплекса мер, направленных на совершенствование профессиональной ориентации обучающихся.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1.8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" w:right="47"/>
              <w:rPr>
                <w:rFonts w:eastAsia="Times"/>
                <w:highlight w:val="white"/>
              </w:rPr>
            </w:pPr>
            <w:r w:rsidRPr="003F0410">
              <w:rPr>
                <w:rFonts w:eastAsia="Times"/>
                <w:highlight w:val="white"/>
              </w:rPr>
              <w:t xml:space="preserve">Анализ результатов мониторинга развития системы профориентации в муниципальной системе образования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1613AA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-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1.9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"/>
              <w:rPr>
                <w:rFonts w:eastAsia="Times"/>
                <w:highlight w:val="white"/>
              </w:rPr>
            </w:pPr>
            <w:r w:rsidRPr="003F0410">
              <w:rPr>
                <w:rFonts w:eastAsia="Times"/>
                <w:highlight w:val="white"/>
              </w:rPr>
              <w:t xml:space="preserve">Подготовка адресных рекомендаций по результатам анализа итогов мониторинга развития системы профориентации в муниципальной системе образования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1613AA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-</w:t>
            </w:r>
          </w:p>
        </w:tc>
      </w:tr>
      <w:tr w:rsidR="00840704" w:rsidRPr="003F0410" w:rsidTr="00A743E5">
        <w:trPr>
          <w:trHeight w:val="143"/>
        </w:trPr>
        <w:tc>
          <w:tcPr>
            <w:tcW w:w="14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2. </w:t>
            </w:r>
            <w:r w:rsidRPr="003F0410">
              <w:rPr>
                <w:rFonts w:eastAsia="Calibri"/>
                <w:b/>
                <w:lang w:eastAsia="en-US"/>
              </w:rPr>
              <w:t>Организационно-методическое обеспечение профессиональной ориентации обучающихся ОУ</w:t>
            </w:r>
          </w:p>
        </w:tc>
      </w:tr>
      <w:tr w:rsidR="00840704" w:rsidRPr="003F0410" w:rsidTr="00A743E5">
        <w:trPr>
          <w:gridAfter w:val="1"/>
          <w:wAfter w:w="18" w:type="dxa"/>
          <w:trHeight w:val="366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Введение в план работы классных руководителей мероприятия по профессиональной ориентации.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 Сентябрь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600C7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</w:rPr>
              <w:t>В плане работы классных руководителей обозначены мероприятия профессиональной ориентации</w:t>
            </w:r>
          </w:p>
        </w:tc>
      </w:tr>
      <w:tr w:rsidR="00840704" w:rsidRPr="003F0410" w:rsidTr="00A743E5">
        <w:trPr>
          <w:gridAfter w:val="1"/>
          <w:wAfter w:w="18" w:type="dxa"/>
          <w:trHeight w:val="1010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2.2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Оформление стендов, наглядных пособий, плакатов, методических материалов </w:t>
            </w:r>
            <w:proofErr w:type="spellStart"/>
            <w:r w:rsidRPr="003F041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направленности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681760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lang w:eastAsia="en-US"/>
              </w:rPr>
              <w:t>Оборудован информационно-методический стенд по профориентации «Сто дорог, одна твоя» на 2 этаже. На втором этаже размещен информационный стенд «О престиже военной службы», на котором размещена вся информация о поступлении в военные образовательные учреждения РФ</w:t>
            </w:r>
          </w:p>
        </w:tc>
      </w:tr>
      <w:tr w:rsidR="00840704" w:rsidRPr="003F0410" w:rsidTr="00A743E5">
        <w:trPr>
          <w:gridAfter w:val="1"/>
          <w:wAfter w:w="18" w:type="dxa"/>
          <w:trHeight w:val="1029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2.3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Организация и проведение среди обучающихся, в том числе детей с ОВЗ, конкурсов </w:t>
            </w:r>
            <w:proofErr w:type="spellStart"/>
            <w:r w:rsidRPr="003F041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направленности: сочинений, рефератов о профессиях, рисунков, фотовыставок и т.п.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81760" w:rsidRPr="00681760" w:rsidRDefault="00681760" w:rsidP="003F0410">
            <w:pPr>
              <w:shd w:val="clear" w:color="auto" w:fill="FFFFFF"/>
              <w:spacing w:line="276" w:lineRule="auto"/>
            </w:pPr>
            <w:proofErr w:type="gramStart"/>
            <w:r w:rsidRPr="00681760">
              <w:rPr>
                <w:rFonts w:eastAsia="Calibri"/>
                <w:lang w:eastAsia="en-US"/>
              </w:rPr>
              <w:t>Организованы  и</w:t>
            </w:r>
            <w:proofErr w:type="gramEnd"/>
            <w:r w:rsidRPr="00681760">
              <w:rPr>
                <w:rFonts w:eastAsia="Calibri"/>
                <w:lang w:eastAsia="en-US"/>
              </w:rPr>
              <w:t xml:space="preserve"> проведены среди обучающихся (в том числе ОВЗ)  конкурсы </w:t>
            </w:r>
            <w:proofErr w:type="spellStart"/>
            <w:r w:rsidRPr="00681760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681760">
              <w:rPr>
                <w:rFonts w:eastAsia="Calibri"/>
                <w:lang w:eastAsia="en-US"/>
              </w:rPr>
              <w:t xml:space="preserve"> направленности: </w:t>
            </w:r>
            <w:r w:rsidRPr="00681760">
              <w:t xml:space="preserve">24.04 </w:t>
            </w:r>
            <w:r w:rsidRPr="00681760">
              <w:rPr>
                <w:rFonts w:eastAsia="Calibri"/>
                <w:lang w:eastAsia="en-US"/>
              </w:rPr>
              <w:t>организовали конкурс рисунков «Профессии моих родителей». В данном конкурсе приняли у</w:t>
            </w:r>
            <w:r w:rsidRPr="003F0410">
              <w:rPr>
                <w:rFonts w:eastAsia="Calibri"/>
                <w:lang w:eastAsia="en-US"/>
              </w:rPr>
              <w:t>частие обучающиеся 5-6 классов.</w:t>
            </w:r>
            <w:r w:rsidRPr="00681760">
              <w:rPr>
                <w:rFonts w:eastAsia="Calibri"/>
                <w:lang w:eastAsia="en-US"/>
              </w:rPr>
              <w:t xml:space="preserve"> Конкурс проводился с целью получения знаний о мире профессий, развития творческих способностей и любознательности детей, развития интереса и любви к своей будущей профессии, привлечения внимания общественности к процессу выбора профессий учащимися школы.</w:t>
            </w:r>
          </w:p>
          <w:p w:rsidR="00681760" w:rsidRPr="00681760" w:rsidRDefault="00D61307" w:rsidP="003F0410">
            <w:pPr>
              <w:spacing w:line="276" w:lineRule="auto"/>
              <w:rPr>
                <w:rFonts w:eastAsia="Calibri"/>
              </w:rPr>
            </w:pPr>
            <w:hyperlink r:id="rId5" w:tgtFrame="_blank" w:tooltip="Нажмите для просмотра в полном размере..." w:history="1"/>
            <w:r w:rsidR="00681760" w:rsidRPr="00681760">
              <w:rPr>
                <w:rFonts w:eastAsia="Calibri"/>
              </w:rPr>
              <w:t>Для участия в конкурсе принимались работы, выполненные в любой технике, пригодные для демонстрации, в двух номинациях:</w:t>
            </w:r>
          </w:p>
          <w:p w:rsidR="00681760" w:rsidRPr="00681760" w:rsidRDefault="00681760" w:rsidP="003F0410">
            <w:pPr>
              <w:spacing w:line="276" w:lineRule="auto"/>
              <w:rPr>
                <w:rFonts w:eastAsia="Calibri"/>
              </w:rPr>
            </w:pPr>
            <w:r w:rsidRPr="00681760">
              <w:rPr>
                <w:rFonts w:eastAsia="Calibri"/>
              </w:rPr>
              <w:t>По результатам конкурса были отмечены ребята в каждой номинации:</w:t>
            </w:r>
          </w:p>
          <w:p w:rsidR="00681760" w:rsidRPr="00681760" w:rsidRDefault="00681760" w:rsidP="003F0410">
            <w:pPr>
              <w:spacing w:line="276" w:lineRule="auto"/>
              <w:rPr>
                <w:rFonts w:eastAsia="Calibri"/>
              </w:rPr>
            </w:pPr>
            <w:r w:rsidRPr="00681760">
              <w:rPr>
                <w:rFonts w:eastAsia="Calibri"/>
              </w:rPr>
              <w:t>1.</w:t>
            </w:r>
            <w:r w:rsidRPr="00681760">
              <w:rPr>
                <w:rFonts w:eastAsia="Calibri"/>
                <w:bCs/>
              </w:rPr>
              <w:t>Художественно-изобразительное творчество</w:t>
            </w:r>
            <w:r w:rsidRPr="00681760">
              <w:rPr>
                <w:rFonts w:eastAsia="Calibri"/>
              </w:rPr>
              <w:t> (работы, выполненные в виде рисунков, памяток, листовок, буклетов, закладок, календарей и т.п.).</w:t>
            </w:r>
          </w:p>
          <w:p w:rsidR="00681760" w:rsidRPr="00681760" w:rsidRDefault="00681760" w:rsidP="003F0410">
            <w:pPr>
              <w:spacing w:line="276" w:lineRule="auto"/>
              <w:rPr>
                <w:rFonts w:eastAsia="Calibri"/>
              </w:rPr>
            </w:pPr>
            <w:r w:rsidRPr="00681760">
              <w:rPr>
                <w:rFonts w:eastAsia="Calibri"/>
                <w:bCs/>
              </w:rPr>
              <w:t xml:space="preserve">Литературное направление стихи и сочинения в номинации </w:t>
            </w:r>
            <w:r w:rsidRPr="00681760">
              <w:rPr>
                <w:rFonts w:eastAsia="Calibri"/>
              </w:rPr>
              <w:t>«Профессия моей мамы (папы)», «Моя будущая профессия».</w:t>
            </w:r>
            <w:r w:rsidRPr="003F0410">
              <w:rPr>
                <w:rFonts w:eastAsia="Calibri"/>
              </w:rPr>
              <w:t xml:space="preserve"> </w:t>
            </w:r>
            <w:r w:rsidRPr="00681760">
              <w:rPr>
                <w:rFonts w:eastAsia="Calibri"/>
              </w:rPr>
              <w:t xml:space="preserve">Лучшими были признаны работы, следующих учеников: </w:t>
            </w:r>
            <w:proofErr w:type="spellStart"/>
            <w:r w:rsidRPr="00681760">
              <w:rPr>
                <w:rFonts w:eastAsia="Calibri"/>
              </w:rPr>
              <w:t>Висаитовой</w:t>
            </w:r>
            <w:proofErr w:type="spellEnd"/>
            <w:r w:rsidRPr="00681760">
              <w:rPr>
                <w:rFonts w:eastAsia="Calibri"/>
              </w:rPr>
              <w:t xml:space="preserve"> М.6</w:t>
            </w:r>
            <w:proofErr w:type="gramStart"/>
            <w:r w:rsidRPr="00681760">
              <w:rPr>
                <w:rFonts w:eastAsia="Calibri"/>
              </w:rPr>
              <w:t>а,Мальцаговой</w:t>
            </w:r>
            <w:proofErr w:type="gramEnd"/>
            <w:r w:rsidRPr="00681760">
              <w:rPr>
                <w:rFonts w:eastAsia="Calibri"/>
              </w:rPr>
              <w:t xml:space="preserve"> М.6а, Курбанова А. 6а, </w:t>
            </w:r>
            <w:proofErr w:type="spellStart"/>
            <w:r w:rsidRPr="00681760">
              <w:rPr>
                <w:rFonts w:eastAsia="Calibri"/>
              </w:rPr>
              <w:t>Ихаевой</w:t>
            </w:r>
            <w:proofErr w:type="spellEnd"/>
            <w:r w:rsidRPr="00681760">
              <w:rPr>
                <w:rFonts w:eastAsia="Calibri"/>
              </w:rPr>
              <w:t xml:space="preserve"> Я.6б, </w:t>
            </w:r>
            <w:proofErr w:type="spellStart"/>
            <w:r w:rsidRPr="00681760">
              <w:rPr>
                <w:rFonts w:eastAsia="Calibri"/>
              </w:rPr>
              <w:t>Мамалаева</w:t>
            </w:r>
            <w:proofErr w:type="spellEnd"/>
            <w:r w:rsidRPr="00681760">
              <w:rPr>
                <w:rFonts w:eastAsia="Calibri"/>
              </w:rPr>
              <w:t xml:space="preserve"> С.5а, </w:t>
            </w:r>
            <w:proofErr w:type="spellStart"/>
            <w:r w:rsidRPr="00681760">
              <w:rPr>
                <w:rFonts w:eastAsia="Calibri"/>
              </w:rPr>
              <w:t>Атаевой</w:t>
            </w:r>
            <w:proofErr w:type="spellEnd"/>
            <w:r w:rsidRPr="00681760">
              <w:rPr>
                <w:rFonts w:eastAsia="Calibri"/>
              </w:rPr>
              <w:t xml:space="preserve"> Р.5б, </w:t>
            </w:r>
            <w:proofErr w:type="spellStart"/>
            <w:r w:rsidRPr="00681760">
              <w:rPr>
                <w:rFonts w:eastAsia="Calibri"/>
              </w:rPr>
              <w:t>Шахтемировой</w:t>
            </w:r>
            <w:proofErr w:type="spellEnd"/>
            <w:r w:rsidRPr="00681760">
              <w:rPr>
                <w:rFonts w:eastAsia="Calibri"/>
              </w:rPr>
              <w:t xml:space="preserve"> Я.5г. Дети были награждены грамотами</w:t>
            </w:r>
          </w:p>
          <w:p w:rsidR="00681760" w:rsidRPr="00681760" w:rsidRDefault="00681760" w:rsidP="003F0410">
            <w:pPr>
              <w:spacing w:before="90" w:after="90" w:line="276" w:lineRule="auto"/>
              <w:textAlignment w:val="baseline"/>
              <w:rPr>
                <w:rFonts w:eastAsia="Calibri"/>
              </w:rPr>
            </w:pPr>
            <w:r w:rsidRPr="00681760">
              <w:rPr>
                <w:rFonts w:eastAsia="Calibri"/>
              </w:rPr>
              <w:t>215.04. состоялся конкурс рефератов «Кем быть, каким быть» среди учащихся 8абвг классов.</w:t>
            </w:r>
          </w:p>
          <w:p w:rsidR="00840704" w:rsidRPr="003F0410" w:rsidRDefault="00681760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>Задачи конкурса, определить, какие профессии наиболее интересны. Дети определили, что необходимо уметь и какие знания нужно получить, чтобы быть хорошим специалистом в выбранной профессии. Ребята сделали выводы: нужно хорошо учиться в школе по всем предметам, потому что все они формируют умения как культурного и образованного человека. все профессии важны и почетны, и важно, чтобы было интересно делать свою работу.</w:t>
            </w:r>
          </w:p>
        </w:tc>
      </w:tr>
      <w:tr w:rsidR="00840704" w:rsidRPr="003F0410" w:rsidTr="00A743E5">
        <w:trPr>
          <w:gridAfter w:val="1"/>
          <w:wAfter w:w="18" w:type="dxa"/>
          <w:trHeight w:val="878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Привлечение обучающихся, в том числе детей с </w:t>
            </w:r>
            <w:proofErr w:type="gramStart"/>
            <w:r w:rsidRPr="003F0410">
              <w:rPr>
                <w:rFonts w:eastAsia="Calibri"/>
                <w:lang w:eastAsia="en-US"/>
              </w:rPr>
              <w:t>ОВЗ,  к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исследовательской и проектной деятельности, предметным олимпиадам с учетом индивидуального учебного плана и профессиональных интересов обучающихся.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0415" w:rsidRPr="00D70415" w:rsidRDefault="00D70415" w:rsidP="003F0410">
            <w:pPr>
              <w:tabs>
                <w:tab w:val="left" w:pos="4056"/>
              </w:tabs>
              <w:spacing w:line="276" w:lineRule="auto"/>
              <w:rPr>
                <w:lang w:eastAsia="en-US"/>
              </w:rPr>
            </w:pPr>
            <w:r w:rsidRPr="00D70415">
              <w:rPr>
                <w:lang w:eastAsia="en-US"/>
              </w:rPr>
              <w:t xml:space="preserve">С 1 сентября ведется работа по подготовке учащихся к предметным олимпиадам, к участию научно-практических конференциях, в конкурсах проектов. </w:t>
            </w:r>
          </w:p>
          <w:p w:rsidR="00D70415" w:rsidRPr="003F0410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lang w:eastAsia="en-US"/>
              </w:rPr>
              <w:t>09.10 прошел конкурс проектов среди учащихся 3</w:t>
            </w:r>
            <w:proofErr w:type="gramStart"/>
            <w:r w:rsidRPr="003F0410">
              <w:rPr>
                <w:lang w:eastAsia="en-US"/>
              </w:rPr>
              <w:t>абвг  классов</w:t>
            </w:r>
            <w:proofErr w:type="gramEnd"/>
            <w:r w:rsidRPr="003F0410">
              <w:rPr>
                <w:lang w:eastAsia="en-US"/>
              </w:rPr>
              <w:t xml:space="preserve"> на тему «Профессии  моих родителей». Дети подготовили мини проекты, в которых рассказывали о профессиях своих родителей.</w:t>
            </w:r>
          </w:p>
          <w:p w:rsidR="00840704" w:rsidRPr="003F0410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Приняли у</w:t>
            </w:r>
            <w:r w:rsidR="00911A0B" w:rsidRPr="003F0410">
              <w:rPr>
                <w:rFonts w:eastAsia="Calibri"/>
                <w:lang w:eastAsia="en-US"/>
              </w:rPr>
              <w:t>частие в муниципальном этапе Всероссийской олимпиады школьников «Олимпиада-2022</w:t>
            </w:r>
            <w:proofErr w:type="gramStart"/>
            <w:r w:rsidR="00911A0B" w:rsidRPr="003F0410">
              <w:rPr>
                <w:rFonts w:eastAsia="Calibri"/>
                <w:lang w:eastAsia="en-US"/>
              </w:rPr>
              <w:t xml:space="preserve">» </w:t>
            </w:r>
            <w:r w:rsidRPr="003F0410">
              <w:rPr>
                <w:rFonts w:eastAsia="Calibri"/>
                <w:lang w:eastAsia="en-US"/>
              </w:rPr>
              <w:t>.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Есть победители по </w:t>
            </w:r>
            <w:proofErr w:type="gramStart"/>
            <w:r w:rsidRPr="003F0410">
              <w:rPr>
                <w:rFonts w:eastAsia="Calibri"/>
                <w:lang w:eastAsia="en-US"/>
              </w:rPr>
              <w:t>биологии .Магомаева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Н.11а 1 место и </w:t>
            </w:r>
            <w:proofErr w:type="spellStart"/>
            <w:r w:rsidRPr="003F0410">
              <w:rPr>
                <w:rFonts w:eastAsia="Calibri"/>
                <w:lang w:eastAsia="en-US"/>
              </w:rPr>
              <w:t>Бисултанов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А.9б</w:t>
            </w:r>
          </w:p>
        </w:tc>
      </w:tr>
      <w:tr w:rsidR="00840704" w:rsidRPr="003F0410" w:rsidTr="00A743E5">
        <w:trPr>
          <w:gridAfter w:val="1"/>
          <w:wAfter w:w="18" w:type="dxa"/>
          <w:trHeight w:val="415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 xml:space="preserve">Организация </w:t>
            </w:r>
            <w:proofErr w:type="spellStart"/>
            <w:r w:rsidRPr="003F0410">
              <w:t>профориентационных</w:t>
            </w:r>
            <w:proofErr w:type="spellEnd"/>
            <w:r w:rsidRPr="003F0410">
              <w:t xml:space="preserve"> встреч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Чеченской Республики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600C7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>Для учащихся 9-11-</w:t>
            </w:r>
            <w:r w:rsidR="00D70415" w:rsidRPr="003F0410">
              <w:t>х классов</w:t>
            </w:r>
            <w:r w:rsidRPr="003F0410">
              <w:t xml:space="preserve"> организуются встречи с представителями профессий, востребованных на рынке труда: учителями, медицинскими работниками, работниками сферы торговли, преподавателями вузов и колледжей.</w:t>
            </w:r>
          </w:p>
        </w:tc>
      </w:tr>
      <w:tr w:rsidR="00840704" w:rsidRPr="003F0410" w:rsidTr="00A743E5">
        <w:trPr>
          <w:gridAfter w:val="1"/>
          <w:wAfter w:w="18" w:type="dxa"/>
          <w:trHeight w:val="415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Проведение индивидуальных консультаций с родителями по выбору профильного обучения по учебным предметам.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600C7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</w:rPr>
              <w:t>Регулярно проводятся индивидуальные консультации с родителями по выбору профильного обучения</w:t>
            </w:r>
            <w:r w:rsidR="00D70415" w:rsidRPr="003F0410">
              <w:rPr>
                <w:rFonts w:eastAsia="Calibri"/>
                <w:lang w:eastAsia="en-US"/>
              </w:rPr>
              <w:t xml:space="preserve">- Проведены индивидуальные консультации с родителями по выбору профильного обучения по учебным предметам </w:t>
            </w:r>
            <w:proofErr w:type="spellStart"/>
            <w:r w:rsidR="00D70415" w:rsidRPr="003F0410">
              <w:rPr>
                <w:rFonts w:eastAsia="Calibri"/>
                <w:lang w:eastAsia="en-US"/>
              </w:rPr>
              <w:t>Шамсадовой</w:t>
            </w:r>
            <w:proofErr w:type="spellEnd"/>
            <w:r w:rsidR="00D70415" w:rsidRPr="003F0410">
              <w:rPr>
                <w:rFonts w:eastAsia="Calibri"/>
                <w:lang w:eastAsia="en-US"/>
              </w:rPr>
              <w:t xml:space="preserve"> З., </w:t>
            </w:r>
            <w:proofErr w:type="spellStart"/>
            <w:r w:rsidR="00D70415" w:rsidRPr="003F0410">
              <w:rPr>
                <w:rFonts w:eastAsia="Calibri"/>
                <w:lang w:eastAsia="en-US"/>
              </w:rPr>
              <w:t>Арапхановой</w:t>
            </w:r>
            <w:proofErr w:type="spellEnd"/>
            <w:r w:rsidR="00D70415" w:rsidRPr="003F0410">
              <w:rPr>
                <w:rFonts w:eastAsia="Calibri"/>
                <w:lang w:eastAsia="en-US"/>
              </w:rPr>
              <w:t xml:space="preserve"> А.)</w:t>
            </w:r>
          </w:p>
        </w:tc>
      </w:tr>
      <w:tr w:rsidR="00840704" w:rsidRPr="003F0410" w:rsidTr="00A743E5">
        <w:trPr>
          <w:gridAfter w:val="1"/>
          <w:wAfter w:w="18" w:type="dxa"/>
          <w:trHeight w:val="143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Проведение родительских собраний в параллелях 7-11 классов «Анализ рынка труда и востребованности профессий», «Профессии 21 века», «Профессии, которые выбирают наши дети», «Склонности и интересы подростков в выборе профессии.»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415" w:rsidRPr="00D70415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D70415">
              <w:rPr>
                <w:rFonts w:eastAsia="Calibri"/>
                <w:lang w:eastAsia="en-US"/>
              </w:rPr>
              <w:t>Важным звеном в профориентации является работа с родителями. Организация встреч, обучающихся с их родителями – представителями различных профессий через классные часы (согласно планам воспитательной</w:t>
            </w:r>
          </w:p>
          <w:p w:rsidR="00D70415" w:rsidRPr="00D70415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D70415">
              <w:rPr>
                <w:rFonts w:eastAsia="Calibri"/>
                <w:lang w:eastAsia="en-US"/>
              </w:rPr>
              <w:t xml:space="preserve">работы в классных коллективах за </w:t>
            </w:r>
            <w:r w:rsidRPr="003F0410">
              <w:rPr>
                <w:rFonts w:eastAsia="Calibri"/>
                <w:lang w:eastAsia="en-US"/>
              </w:rPr>
              <w:t>4</w:t>
            </w:r>
            <w:r w:rsidR="00D61307">
              <w:rPr>
                <w:rFonts w:eastAsia="Calibri"/>
                <w:lang w:eastAsia="en-US"/>
              </w:rPr>
              <w:t xml:space="preserve"> квартал2022</w:t>
            </w:r>
            <w:r w:rsidRPr="00D70415">
              <w:rPr>
                <w:rFonts w:eastAsia="Calibri"/>
                <w:lang w:eastAsia="en-US"/>
              </w:rPr>
              <w:t xml:space="preserve"> года   проведено 7встреч).</w:t>
            </w:r>
          </w:p>
          <w:p w:rsidR="00D70415" w:rsidRPr="00D70415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D70415">
              <w:rPr>
                <w:rFonts w:eastAsia="Calibri"/>
                <w:lang w:eastAsia="en-US"/>
              </w:rPr>
              <w:t xml:space="preserve">По итогам классно-обобщающего контроля в 10-х классах на родительских собраниях представлена </w:t>
            </w:r>
            <w:r w:rsidRPr="00D70415">
              <w:rPr>
                <w:rFonts w:eastAsia="Calibri"/>
                <w:lang w:eastAsia="en-US"/>
              </w:rPr>
              <w:lastRenderedPageBreak/>
              <w:t>информация об уровне подготовленности десятиклассников к обучению по программам среднего общего образования, возможности выбора дальнейшего пути самоопределения.</w:t>
            </w:r>
          </w:p>
          <w:p w:rsidR="00D70415" w:rsidRPr="00D70415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D70415">
              <w:rPr>
                <w:rFonts w:eastAsia="Calibri"/>
                <w:lang w:eastAsia="en-US"/>
              </w:rPr>
              <w:t>На родительских собраниях и классных часах в выпускных классах,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Ежегодно родители 8-11 классов принимают участие в анкетировании с целью изучения профильных и профессиональных интересов.</w:t>
            </w:r>
          </w:p>
          <w:p w:rsidR="00840704" w:rsidRPr="003F0410" w:rsidRDefault="00D61307" w:rsidP="00D6130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 2022</w:t>
            </w:r>
            <w:r w:rsidR="00D70415" w:rsidRPr="003F0410">
              <w:rPr>
                <w:rFonts w:eastAsia="Calibri"/>
                <w:lang w:eastAsia="en-US"/>
              </w:rPr>
              <w:t xml:space="preserve"> года в 7-11 классах проведены родительские собрания   на темы ««Анализ рынка труда и востребованности профессий», «Профессии 21 века», «Профессии, которые выбирают наши дети», «Склонности и интересы подростков в выборе профессии». </w:t>
            </w:r>
            <w:bookmarkStart w:id="0" w:name="_GoBack"/>
            <w:bookmarkEnd w:id="0"/>
          </w:p>
        </w:tc>
      </w:tr>
      <w:tr w:rsidR="00840704" w:rsidRPr="003F0410" w:rsidTr="00A743E5">
        <w:trPr>
          <w:gridAfter w:val="1"/>
          <w:wAfter w:w="18" w:type="dxa"/>
          <w:trHeight w:val="460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Корректировка направлений профильного обучения с учетом </w:t>
            </w:r>
            <w:proofErr w:type="gramStart"/>
            <w:r w:rsidRPr="003F0410">
              <w:rPr>
                <w:rFonts w:eastAsia="Calibri"/>
                <w:lang w:eastAsia="en-US"/>
              </w:rPr>
              <w:t>потребностей  регионального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рынка труда.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D70415" w:rsidP="00A743E5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Корректировка направлений профильного обучения с учетом </w:t>
            </w:r>
            <w:proofErr w:type="gramStart"/>
            <w:r w:rsidRPr="003F0410">
              <w:rPr>
                <w:rFonts w:eastAsia="Calibri"/>
                <w:lang w:eastAsia="en-US"/>
              </w:rPr>
              <w:t>потребностей  регионального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рынка труда. </w:t>
            </w:r>
            <w:r w:rsidR="00A743E5">
              <w:rPr>
                <w:rFonts w:eastAsia="Calibri"/>
                <w:lang w:eastAsia="en-US"/>
              </w:rPr>
              <w:t xml:space="preserve">Открыты профильные классы </w:t>
            </w:r>
            <w:proofErr w:type="gramStart"/>
            <w:r w:rsidR="00A743E5">
              <w:rPr>
                <w:rFonts w:eastAsia="Calibri"/>
                <w:lang w:eastAsia="en-US"/>
              </w:rPr>
              <w:t>естественнонаучные ,</w:t>
            </w:r>
            <w:proofErr w:type="gramEnd"/>
            <w:r w:rsidR="00A743E5">
              <w:rPr>
                <w:rFonts w:eastAsia="Calibri"/>
                <w:lang w:eastAsia="en-US"/>
              </w:rPr>
              <w:t xml:space="preserve"> социально-экономические.</w:t>
            </w:r>
          </w:p>
        </w:tc>
      </w:tr>
      <w:tr w:rsidR="00840704" w:rsidRPr="003F0410" w:rsidTr="00A743E5">
        <w:trPr>
          <w:gridAfter w:val="1"/>
          <w:wAfter w:w="18" w:type="dxa"/>
          <w:trHeight w:val="878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3F0410">
              <w:rPr>
                <w:rFonts w:eastAsia="Calibri"/>
                <w:lang w:eastAsia="en-US"/>
              </w:rPr>
              <w:t>Реализация  дополнительных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образовательных программ в объединениях по интересам для обучающихся,  в том числе детей с ОВЗ, ( кружках, клубах ,студиях, секциях)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D70415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Работают кружки и секции: «Счастли</w:t>
            </w:r>
            <w:r w:rsidR="009A5A22" w:rsidRPr="003F0410">
              <w:rPr>
                <w:rFonts w:eastAsia="Calibri"/>
                <w:lang w:eastAsia="en-US"/>
              </w:rPr>
              <w:t>вый английский, «Театральный</w:t>
            </w:r>
            <w:proofErr w:type="gramStart"/>
            <w:r w:rsidR="009A5A22" w:rsidRPr="003F0410">
              <w:rPr>
                <w:rFonts w:eastAsia="Calibri"/>
                <w:lang w:eastAsia="en-US"/>
              </w:rPr>
              <w:t xml:space="preserve">», </w:t>
            </w:r>
            <w:r w:rsidRPr="003F0410">
              <w:rPr>
                <w:rFonts w:eastAsia="Calibri"/>
                <w:lang w:eastAsia="en-US"/>
              </w:rPr>
              <w:t xml:space="preserve"> «</w:t>
            </w:r>
            <w:proofErr w:type="gramEnd"/>
            <w:r w:rsidRPr="003F0410">
              <w:rPr>
                <w:rFonts w:eastAsia="Calibri"/>
                <w:lang w:eastAsia="en-US"/>
              </w:rPr>
              <w:t>Сказка», спортивная секция «</w:t>
            </w:r>
            <w:r w:rsidR="009A5A22" w:rsidRPr="003F0410">
              <w:rPr>
                <w:rFonts w:eastAsia="Calibri"/>
                <w:lang w:eastAsia="en-US"/>
              </w:rPr>
              <w:t>Настольный теннис</w:t>
            </w:r>
            <w:r w:rsidRPr="003F0410">
              <w:rPr>
                <w:rFonts w:eastAsia="Calibri"/>
                <w:lang w:eastAsia="en-US"/>
              </w:rPr>
              <w:t>», «Театральный кружок». Также организована внеурочная деятельность по интересам детей.</w:t>
            </w:r>
          </w:p>
        </w:tc>
      </w:tr>
      <w:tr w:rsidR="00840704" w:rsidRPr="003F0410" w:rsidTr="00A743E5">
        <w:trPr>
          <w:gridAfter w:val="1"/>
          <w:wAfter w:w="18" w:type="dxa"/>
          <w:trHeight w:val="1102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Проведение круглых столов (конференций и </w:t>
            </w:r>
            <w:proofErr w:type="gramStart"/>
            <w:r w:rsidRPr="003F0410">
              <w:rPr>
                <w:rFonts w:eastAsia="Calibri"/>
                <w:lang w:eastAsia="en-US"/>
              </w:rPr>
              <w:t>т.д.)по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проблемам занятости молодежи с участием представителей  ДО, образовательных учреждений, работодателей.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1613AA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-</w:t>
            </w:r>
          </w:p>
        </w:tc>
      </w:tr>
      <w:tr w:rsidR="00840704" w:rsidRPr="003F0410" w:rsidTr="00A743E5">
        <w:trPr>
          <w:gridAfter w:val="1"/>
          <w:wAfter w:w="18" w:type="dxa"/>
          <w:trHeight w:val="1774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Организация и проведение массовых </w:t>
            </w:r>
            <w:proofErr w:type="spellStart"/>
            <w:r w:rsidRPr="003F0410">
              <w:rPr>
                <w:rFonts w:eastAsia="Calibri"/>
                <w:lang w:eastAsia="en-US"/>
              </w:rPr>
              <w:t>профориентационных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мероприятий с </w:t>
            </w:r>
            <w:proofErr w:type="gramStart"/>
            <w:r w:rsidRPr="003F0410">
              <w:rPr>
                <w:rFonts w:eastAsia="Calibri"/>
                <w:lang w:eastAsia="en-US"/>
              </w:rPr>
              <w:t>обучающимися,  в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том числе детей с ОВЗ, (недели профориентации, ярмарки учебных мест, </w:t>
            </w:r>
            <w:proofErr w:type="spellStart"/>
            <w:r w:rsidRPr="003F0410">
              <w:rPr>
                <w:rFonts w:eastAsia="Calibri"/>
                <w:lang w:eastAsia="en-US"/>
              </w:rPr>
              <w:t>профориентационные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экскурсии на предприятия и в учреждения профессионального образования, находящиеся на территории г. Грозного, встречи с ветеранами труда, передовиками производства с участием специалистов ЦЗН.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A5A22" w:rsidRPr="009A5A22" w:rsidRDefault="009A5A22" w:rsidP="003F0410">
            <w:pPr>
              <w:spacing w:line="276" w:lineRule="auto"/>
              <w:ind w:left="33" w:firstLine="426"/>
              <w:rPr>
                <w:rFonts w:eastAsia="Calibri"/>
                <w:lang w:eastAsia="en-US"/>
              </w:rPr>
            </w:pPr>
            <w:r w:rsidRPr="009A5A22">
              <w:rPr>
                <w:rFonts w:eastAsia="Calibri"/>
                <w:lang w:eastAsia="en-US"/>
              </w:rPr>
              <w:t xml:space="preserve">В соответствии с планом  работы по </w:t>
            </w:r>
            <w:proofErr w:type="spellStart"/>
            <w:r w:rsidRPr="009A5A22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9A5A22">
              <w:rPr>
                <w:rFonts w:eastAsia="Calibri"/>
                <w:lang w:eastAsia="en-US"/>
              </w:rPr>
              <w:t xml:space="preserve"> работе с учащимися, разработанном и утвержденном во исполнения подпункта 1.20 перечня поручений Президента Российской Федерации от 27.12.2013 года № ПР-3086, а также во исполнения протокольного поручения Главы Чеченской Республики Р.А. Кадырова от 8.06.2015г. №01-25 (п.1) и от 7.02.2019г. № 01-03пп (п.5.3)  в МБОУ «СОШ №25» ведется работа по выполнению  комплекса мер, направленных на совершенствование профессиональной ориентации обучающихся.</w:t>
            </w:r>
          </w:p>
          <w:p w:rsidR="009A5A22" w:rsidRPr="009A5A22" w:rsidRDefault="009A5A22" w:rsidP="003F0410">
            <w:pPr>
              <w:spacing w:line="276" w:lineRule="auto"/>
              <w:ind w:left="33" w:firstLine="426"/>
              <w:rPr>
                <w:rFonts w:eastAsia="Calibri"/>
                <w:lang w:eastAsia="en-US"/>
              </w:rPr>
            </w:pPr>
            <w:r w:rsidRPr="009A5A22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9A5A22">
              <w:rPr>
                <w:rFonts w:eastAsia="Calibri"/>
                <w:lang w:eastAsia="en-US"/>
              </w:rPr>
              <w:t>Профориентационная</w:t>
            </w:r>
            <w:proofErr w:type="spellEnd"/>
            <w:r w:rsidRPr="009A5A2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A5A22">
              <w:rPr>
                <w:rFonts w:eastAsia="Calibri"/>
                <w:lang w:eastAsia="en-US"/>
              </w:rPr>
              <w:t>работа  заключается</w:t>
            </w:r>
            <w:proofErr w:type="gramEnd"/>
            <w:r w:rsidRPr="009A5A22">
              <w:rPr>
                <w:rFonts w:eastAsia="Calibri"/>
                <w:lang w:eastAsia="en-US"/>
              </w:rPr>
              <w:t xml:space="preserve"> в обучении учащихся продуктивной практической деятельности, направленной на формирование рефлексивных способностей – познание собственной деятельности, умение видеть в ней успехи и ошибки, исправлять их в подготовке к профессиональному самоопределению; в содействии активизации процессов и механизмов профессионального самоопределения учащихся, обогащению их знаний, умений и навыков в выборе жизненного и профессионального пути. </w:t>
            </w:r>
          </w:p>
          <w:p w:rsidR="00840704" w:rsidRPr="003F0410" w:rsidRDefault="009A5A22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Стали традиционными классные часы по профориентации, проводимые в классных коллективах. </w:t>
            </w:r>
            <w:r w:rsidRPr="003F0410">
              <w:rPr>
                <w:rFonts w:eastAsia="Calibri"/>
                <w:lang w:eastAsia="en-US"/>
              </w:rPr>
              <w:lastRenderedPageBreak/>
              <w:t xml:space="preserve">Классные руководители проводят индивидуальные и групповые </w:t>
            </w:r>
            <w:proofErr w:type="spellStart"/>
            <w:r w:rsidRPr="003F0410">
              <w:rPr>
                <w:rFonts w:eastAsia="Calibri"/>
                <w:lang w:eastAsia="en-US"/>
              </w:rPr>
              <w:t>профориентационные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беседы, помогают осуществлять анализ собственных достижений учащихся. Учащиеся совместно с классными руководителями ежегодно посещают ярмарку профессий, организованную учебными заведениями города.  В школе проводятся родительские собрания по проблеме формирования готовности, учащихся к профильному и профессиональному самоопределению.  Помимо мероприятий, указанных </w:t>
            </w:r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 выше во всех классах проведены классные часы: «В мире профессий» (5а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Ульбаева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З.Р.), «Профессии нашей семьи» (6а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Сасаев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М.А.), «Все профессии важны - все профессии нужны» (7в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Биболатова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С.Б.), «Мои жизненные планы» (8а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Мадаева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Р.С.), «Поговори со мною…» (9д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Межидова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Х.Л.), «Профессиональный рост или карьера» (10а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Мамалаева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Л.А.), «Дороги, которые мы выбираем», «Кем быть? Каким быть?» (11аб класс </w:t>
            </w:r>
            <w:proofErr w:type="spellStart"/>
            <w:r w:rsidRPr="003F0410">
              <w:rPr>
                <w:rFonts w:eastAsia="Calibri"/>
                <w:shd w:val="clear" w:color="auto" w:fill="FFFFFF"/>
                <w:lang w:eastAsia="en-US"/>
              </w:rPr>
              <w:t>Бехиева</w:t>
            </w:r>
            <w:proofErr w:type="spellEnd"/>
            <w:r w:rsidRPr="003F0410">
              <w:rPr>
                <w:rFonts w:eastAsia="Calibri"/>
                <w:shd w:val="clear" w:color="auto" w:fill="FFFFFF"/>
                <w:lang w:eastAsia="en-US"/>
              </w:rPr>
              <w:t xml:space="preserve"> А.Р.).</w:t>
            </w:r>
          </w:p>
        </w:tc>
      </w:tr>
      <w:tr w:rsidR="00840704" w:rsidRPr="003F0410" w:rsidTr="00A743E5">
        <w:trPr>
          <w:gridAfter w:val="1"/>
          <w:wAfter w:w="18" w:type="dxa"/>
          <w:trHeight w:val="688"/>
        </w:trPr>
        <w:tc>
          <w:tcPr>
            <w:tcW w:w="8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Организация дней открытых дверей в учреждениях среднего профессионального и высшего образования для учащихся 9 – 11 </w:t>
            </w:r>
            <w:proofErr w:type="gramStart"/>
            <w:r w:rsidRPr="003F0410">
              <w:rPr>
                <w:rFonts w:eastAsia="Calibri"/>
                <w:lang w:eastAsia="en-US"/>
              </w:rPr>
              <w:t>классов,  в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том числе детей с ОВЗ,.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Ноябрь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Апрель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9A5A22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-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40704" w:rsidRPr="003F0410" w:rsidTr="00A743E5">
        <w:trPr>
          <w:gridAfter w:val="1"/>
          <w:wAfter w:w="18" w:type="dxa"/>
          <w:trHeight w:val="285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2.13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Развитие практик применения портфолио обучающихся общеобразовательных организаций в целях их дальнейшего профессионального самоопределения и формирования индивидуальной траектории развития.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Октябрь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Январь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5A22" w:rsidRPr="009A5A22" w:rsidRDefault="009A5A22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9A5A22">
              <w:rPr>
                <w:rFonts w:eastAsia="Calibri"/>
                <w:lang w:eastAsia="en-US"/>
              </w:rPr>
              <w:t xml:space="preserve">Практика применения портфолио обучающихся общеобразовательных организаций не нова, но в условиях внедрения ФГОС, когда новое образовательное пространство выступает как самостоятельно организованное взаимодействие, в основе которого положено признание индивидуальности и неповторимости подростка, предоставление ему возможности выбора и пробы, технология «Портфолио» позволяет наилучшим образом отслеживать личностные, коммуникативные, </w:t>
            </w:r>
            <w:proofErr w:type="spellStart"/>
            <w:r w:rsidRPr="009A5A22">
              <w:rPr>
                <w:rFonts w:eastAsia="Calibri"/>
                <w:lang w:eastAsia="en-US"/>
              </w:rPr>
              <w:t>метапредметные</w:t>
            </w:r>
            <w:proofErr w:type="spellEnd"/>
            <w:r w:rsidRPr="009A5A22">
              <w:rPr>
                <w:rFonts w:eastAsia="Calibri"/>
                <w:lang w:eastAsia="en-US"/>
              </w:rPr>
              <w:t xml:space="preserve"> и другие УУД. С «Портфолио внешних достижений» оно трансформировалось в «Портфолио личностного развития» обучающегося. Важный аспект использования портфолио - это мотивирующий фактор обучения, потому что всё время демонстрирует прогресс учащегося и показывает, что нужно делать для дальнейшего продвижения вперёд. Таким образом, постоянная работа над собой не позволяет обучающему останавливаться на достигнутых успехах.</w:t>
            </w:r>
          </w:p>
          <w:p w:rsidR="009A5A22" w:rsidRPr="009A5A22" w:rsidRDefault="009A5A22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9A5A22">
              <w:rPr>
                <w:rFonts w:eastAsia="Calibri"/>
                <w:lang w:eastAsia="en-US"/>
              </w:rPr>
              <w:t>Портфолио в 1-4 классах служит для сбора информации о продвижении в учебной деятельности школьника, для подготовки карты представления ученика при переходе на вторую ступень обучения.  Учащиеся 2 и 3 ступени обучения пополняют портфолио самостоятельно дома под руководством классного руководителя.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40704" w:rsidRPr="003F0410" w:rsidTr="00A743E5">
        <w:trPr>
          <w:gridAfter w:val="1"/>
          <w:wAfter w:w="18" w:type="dxa"/>
          <w:trHeight w:val="157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2.14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Участие в проекте «Финансовая грамотность» и реализация мероприятий по финансовой грамотности.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3C33AA" w:rsidP="003F0410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3F0410">
              <w:rPr>
                <w:rFonts w:eastAsia="Calibri"/>
                <w:lang w:eastAsia="en-US"/>
              </w:rPr>
              <w:t>Просмотр  каждую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неделю не менее 5  онлайн-уроков  по финансовой грамотности. Участие в Всероссийском онлайн-зачете по финансовой грамотности.  Повышение уровня финансовой грамотности путем решения заданий по функциональной грамотности. </w:t>
            </w:r>
          </w:p>
        </w:tc>
      </w:tr>
      <w:tr w:rsidR="00840704" w:rsidRPr="003F0410" w:rsidTr="00A743E5">
        <w:trPr>
          <w:gridAfter w:val="1"/>
          <w:wAfter w:w="18" w:type="dxa"/>
          <w:trHeight w:val="949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Участие в проекте «Билет в будущее» учащихся 6-11 классов, в том числе детей с ОВЗ.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9A5A22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-</w:t>
            </w:r>
          </w:p>
        </w:tc>
      </w:tr>
      <w:tr w:rsidR="00840704" w:rsidRPr="003F0410" w:rsidTr="00A743E5">
        <w:trPr>
          <w:gridAfter w:val="1"/>
          <w:wAfter w:w="18" w:type="dxa"/>
          <w:trHeight w:val="1279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Участие обучающихся, в том числе детей с </w:t>
            </w:r>
            <w:proofErr w:type="gramStart"/>
            <w:r w:rsidRPr="003F0410">
              <w:rPr>
                <w:rFonts w:eastAsia="Calibri"/>
                <w:lang w:eastAsia="en-US"/>
              </w:rPr>
              <w:t>ОВЗ,  в</w:t>
            </w:r>
            <w:proofErr w:type="gramEnd"/>
            <w:r w:rsidRPr="003F0410">
              <w:rPr>
                <w:rFonts w:eastAsia="Calibri"/>
                <w:lang w:eastAsia="en-US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3F0410">
              <w:rPr>
                <w:rFonts w:eastAsia="Calibri"/>
                <w:lang w:eastAsia="en-US"/>
              </w:rPr>
              <w:t>Проектория</w:t>
            </w:r>
            <w:proofErr w:type="spellEnd"/>
            <w:r w:rsidRPr="003F0410">
              <w:rPr>
                <w:rFonts w:eastAsia="Calibri"/>
                <w:lang w:eastAsia="en-US"/>
              </w:rPr>
              <w:t>», направленных на раннюю профориентацию.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3C33AA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Просмотр обучающимися</w:t>
            </w:r>
            <w:r w:rsidR="00911A0B" w:rsidRPr="003F0410">
              <w:rPr>
                <w:rFonts w:eastAsia="Calibri"/>
                <w:lang w:eastAsia="en-US"/>
              </w:rPr>
              <w:t xml:space="preserve"> 4</w:t>
            </w:r>
            <w:r w:rsidRPr="003F0410">
              <w:rPr>
                <w:rFonts w:eastAsia="Calibri"/>
                <w:lang w:eastAsia="en-US"/>
              </w:rPr>
              <w:t>-11 классов</w:t>
            </w:r>
          </w:p>
          <w:p w:rsidR="00911A0B" w:rsidRPr="003F0410" w:rsidRDefault="00911A0B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bCs/>
                <w:lang w:eastAsia="en-US"/>
              </w:rPr>
              <w:t>20.10.2021 -Химический ан</w:t>
            </w:r>
            <w:r w:rsidR="009A5A22" w:rsidRPr="003F0410">
              <w:rPr>
                <w:rFonts w:eastAsia="Calibri"/>
                <w:bCs/>
                <w:lang w:eastAsia="en-US"/>
              </w:rPr>
              <w:t>ализ-34</w:t>
            </w:r>
            <w:r w:rsidRPr="003F0410">
              <w:rPr>
                <w:rFonts w:eastAsia="Calibri"/>
                <w:bCs/>
                <w:lang w:eastAsia="en-US"/>
              </w:rPr>
              <w:t>обуч.</w:t>
            </w:r>
          </w:p>
          <w:p w:rsidR="00911A0B" w:rsidRPr="003F0410" w:rsidRDefault="00911A0B" w:rsidP="003F0410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3F0410">
              <w:rPr>
                <w:rFonts w:eastAsia="Calibri"/>
                <w:bCs/>
                <w:lang w:eastAsia="en-US"/>
              </w:rPr>
              <w:t>10.11.2021 -Технологии моды -</w:t>
            </w:r>
            <w:r w:rsidR="009A5A22" w:rsidRPr="003F0410">
              <w:rPr>
                <w:rFonts w:eastAsia="Calibri"/>
                <w:bCs/>
                <w:lang w:eastAsia="en-US"/>
              </w:rPr>
              <w:t>70</w:t>
            </w:r>
            <w:r w:rsidRPr="003F0410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3F0410">
              <w:rPr>
                <w:rFonts w:eastAsia="Calibri"/>
                <w:bCs/>
                <w:lang w:eastAsia="en-US"/>
              </w:rPr>
              <w:t>обуч</w:t>
            </w:r>
            <w:proofErr w:type="spellEnd"/>
            <w:r w:rsidRPr="003F0410">
              <w:rPr>
                <w:rFonts w:eastAsia="Calibri"/>
                <w:bCs/>
                <w:lang w:eastAsia="en-US"/>
              </w:rPr>
              <w:t>.</w:t>
            </w:r>
          </w:p>
          <w:p w:rsidR="003C33AA" w:rsidRPr="003F0410" w:rsidRDefault="00911A0B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bCs/>
                <w:lang w:eastAsia="en-US"/>
              </w:rPr>
              <w:t>24.11.2021 -</w:t>
            </w:r>
            <w:proofErr w:type="spellStart"/>
            <w:r w:rsidR="003C33AA" w:rsidRPr="003F0410">
              <w:rPr>
                <w:rFonts w:eastAsia="Calibri"/>
                <w:bCs/>
                <w:lang w:eastAsia="en-US"/>
              </w:rPr>
              <w:t>Кузовнои</w:t>
            </w:r>
            <w:proofErr w:type="spellEnd"/>
            <w:r w:rsidR="003C33AA" w:rsidRPr="003F0410">
              <w:rPr>
                <w:rFonts w:eastAsia="Calibri"/>
                <w:bCs/>
                <w:lang w:eastAsia="en-US"/>
              </w:rPr>
              <w:t>̆ ремонт</w:t>
            </w:r>
            <w:r w:rsidRPr="003F0410">
              <w:rPr>
                <w:rFonts w:eastAsia="Calibri"/>
                <w:bCs/>
                <w:lang w:eastAsia="en-US"/>
              </w:rPr>
              <w:t>-</w:t>
            </w:r>
            <w:r w:rsidR="009A5A22" w:rsidRPr="003F0410">
              <w:rPr>
                <w:rFonts w:eastAsia="Calibri"/>
                <w:bCs/>
                <w:lang w:eastAsia="en-US"/>
              </w:rPr>
              <w:t>50</w:t>
            </w:r>
            <w:r w:rsidRPr="003F0410">
              <w:rPr>
                <w:rFonts w:eastAsia="Calibri"/>
                <w:bCs/>
                <w:lang w:eastAsia="en-US"/>
              </w:rPr>
              <w:t>обуч.</w:t>
            </w:r>
          </w:p>
          <w:p w:rsidR="003C33AA" w:rsidRPr="003F0410" w:rsidRDefault="003C33AA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bCs/>
                <w:lang w:eastAsia="en-US"/>
              </w:rPr>
              <w:t>01.12.2021 Малярные и декоративные работы</w:t>
            </w:r>
            <w:r w:rsidR="009A5A22" w:rsidRPr="003F0410">
              <w:rPr>
                <w:rFonts w:eastAsia="Calibri"/>
                <w:bCs/>
                <w:lang w:eastAsia="en-US"/>
              </w:rPr>
              <w:t>-85</w:t>
            </w:r>
            <w:r w:rsidR="00911A0B" w:rsidRPr="003F0410">
              <w:rPr>
                <w:rFonts w:eastAsia="Calibri"/>
                <w:bCs/>
                <w:lang w:eastAsia="en-US"/>
              </w:rPr>
              <w:t>обуч.</w:t>
            </w:r>
          </w:p>
        </w:tc>
      </w:tr>
      <w:tr w:rsidR="00840704" w:rsidRPr="003F0410" w:rsidTr="00A743E5">
        <w:trPr>
          <w:gridAfter w:val="1"/>
          <w:wAfter w:w="18" w:type="dxa"/>
          <w:trHeight w:val="1269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2.17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Организация проведения Единого дня профессионального самоопределения в общеобразовательных организациях Чеченской Республики.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Январь</w:t>
            </w:r>
          </w:p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6C3BE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Проведен в январе</w:t>
            </w:r>
          </w:p>
        </w:tc>
      </w:tr>
      <w:tr w:rsidR="00840704" w:rsidRPr="003F0410" w:rsidTr="00A743E5">
        <w:trPr>
          <w:gridAfter w:val="1"/>
          <w:wAfter w:w="18" w:type="dxa"/>
          <w:trHeight w:val="157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2.18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 xml:space="preserve">Организация просмотров школьниками олимпиад и конкурсов профессионального мастерства среди обучающихся профессиональных ОО, в том числе чемпионатов в рамках международного движения </w:t>
            </w:r>
            <w:proofErr w:type="spellStart"/>
            <w:r w:rsidRPr="003F0410">
              <w:t>Ворлдскиллс</w:t>
            </w:r>
            <w:proofErr w:type="spellEnd"/>
            <w:r w:rsidRPr="003F0410">
              <w:t xml:space="preserve"> Интернешнл (</w:t>
            </w:r>
            <w:proofErr w:type="spellStart"/>
            <w:r w:rsidRPr="003F0410">
              <w:t>WorldSkills</w:t>
            </w:r>
            <w:proofErr w:type="spellEnd"/>
            <w:r w:rsidRPr="003F0410">
              <w:t xml:space="preserve"> </w:t>
            </w:r>
            <w:proofErr w:type="spellStart"/>
            <w:r w:rsidRPr="003F0410">
              <w:t>International</w:t>
            </w:r>
            <w:proofErr w:type="spellEnd"/>
            <w:r w:rsidRPr="003F0410">
              <w:t>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ind w:left="110"/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</w:pPr>
          </w:p>
        </w:tc>
      </w:tr>
      <w:tr w:rsidR="00840704" w:rsidRPr="003F0410" w:rsidTr="00A743E5">
        <w:trPr>
          <w:trHeight w:val="319"/>
        </w:trPr>
        <w:tc>
          <w:tcPr>
            <w:tcW w:w="14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b/>
                <w:lang w:eastAsia="en-US"/>
              </w:rPr>
              <w:t>3. Кадровое обеспечение профессиональной ориентации</w:t>
            </w:r>
          </w:p>
        </w:tc>
      </w:tr>
      <w:tr w:rsidR="00840704" w:rsidRPr="003F0410" w:rsidTr="00A743E5">
        <w:trPr>
          <w:gridAfter w:val="1"/>
          <w:wAfter w:w="18" w:type="dxa"/>
          <w:trHeight w:val="190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 xml:space="preserve">Проведение с руководителями и педагогическими работниками ОУ методической учебы по вопросам сопровождения профессионального самоопределения профессионального выбора обучающихся, </w:t>
            </w:r>
            <w:proofErr w:type="spellStart"/>
            <w:r w:rsidRPr="003F0410">
              <w:rPr>
                <w:rFonts w:eastAsia="Calibri"/>
                <w:lang w:eastAsia="en-US"/>
              </w:rPr>
              <w:t>предпрофильной</w:t>
            </w:r>
            <w:proofErr w:type="spellEnd"/>
            <w:r w:rsidRPr="003F0410">
              <w:rPr>
                <w:rFonts w:eastAsia="Calibri"/>
                <w:lang w:eastAsia="en-US"/>
              </w:rPr>
              <w:t xml:space="preserve"> подготовки и профильного обучения старшеклассников.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6C3BE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>На заседаниях МО поднимаются вопросы сопровождения профессионального выбора обучающихся, профильного обучения.</w:t>
            </w:r>
          </w:p>
        </w:tc>
      </w:tr>
      <w:tr w:rsidR="00840704" w:rsidRPr="003F0410" w:rsidTr="00A743E5">
        <w:trPr>
          <w:gridAfter w:val="1"/>
          <w:wAfter w:w="18" w:type="dxa"/>
          <w:trHeight w:val="3167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3.2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Проведение обучающих семинаров по вопросам психолого-педагогического сопровождения профессионального самоопределения обучающихся, организации профильного обучения старшеклассников.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6C3BE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 xml:space="preserve">В течение года проводятся консультации школьным координатором по </w:t>
            </w:r>
            <w:proofErr w:type="spellStart"/>
            <w:r w:rsidRPr="003F0410">
              <w:t>предпрофильной</w:t>
            </w:r>
            <w:proofErr w:type="spellEnd"/>
            <w:r w:rsidRPr="003F0410">
              <w:t xml:space="preserve"> подготовке, </w:t>
            </w:r>
            <w:proofErr w:type="spellStart"/>
            <w:r w:rsidRPr="003F0410">
              <w:t>зам.директора</w:t>
            </w:r>
            <w:proofErr w:type="spellEnd"/>
            <w:r w:rsidRPr="003F0410">
              <w:t xml:space="preserve"> по УВР, классными руководителями по вопросам организации и ведения предметов в системе </w:t>
            </w:r>
            <w:proofErr w:type="spellStart"/>
            <w:r w:rsidRPr="003F0410">
              <w:t>предпрофильной</w:t>
            </w:r>
            <w:proofErr w:type="spellEnd"/>
            <w:r w:rsidRPr="003F0410">
              <w:t xml:space="preserve"> подготовки. Участие в семинарах по вопросам психолого-педагогического сопровождения профессионального самоопределения обучающихся, организации </w:t>
            </w:r>
            <w:proofErr w:type="spellStart"/>
            <w:r w:rsidRPr="003F0410">
              <w:t>предпрофильной</w:t>
            </w:r>
            <w:proofErr w:type="spellEnd"/>
            <w:r w:rsidRPr="003F0410">
              <w:t xml:space="preserve"> подготовки и профильного обучения старшеклассников, проводимых НМЦ г. Грозного</w:t>
            </w:r>
          </w:p>
        </w:tc>
      </w:tr>
      <w:tr w:rsidR="00840704" w:rsidRPr="003F0410" w:rsidTr="00A743E5">
        <w:trPr>
          <w:gridAfter w:val="1"/>
          <w:wAfter w:w="18" w:type="dxa"/>
          <w:trHeight w:val="639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Оказание индивидуальных информационно-методических консультаций школьным психологам и классным руководителям по вопросам ориентации школьников на получение профессий, востребованных на рынке труда области с привлечением специалистов ЦЗН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704" w:rsidRPr="003F0410" w:rsidRDefault="006C3BE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>Проводятся индивидуальные информационно-методические консультации школьного психолога и классных руководителей по вопросам ориентации школьников на получение профессий, востребованных на рынке труда</w:t>
            </w:r>
          </w:p>
        </w:tc>
      </w:tr>
      <w:tr w:rsidR="00840704" w:rsidRPr="003F0410" w:rsidTr="00A743E5">
        <w:trPr>
          <w:trHeight w:val="319"/>
        </w:trPr>
        <w:tc>
          <w:tcPr>
            <w:tcW w:w="144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b/>
                <w:bCs/>
                <w:i/>
                <w:iCs/>
                <w:lang w:eastAsia="en-US" w:bidi="ru-RU"/>
              </w:rPr>
              <w:t>4. Информационно-методическое обеспечение профессиональной ориентации обучающихся ОУ</w:t>
            </w:r>
          </w:p>
        </w:tc>
      </w:tr>
      <w:tr w:rsidR="00840704" w:rsidRPr="003F0410" w:rsidTr="00A743E5">
        <w:trPr>
          <w:gridAfter w:val="1"/>
          <w:wAfter w:w="18" w:type="dxa"/>
          <w:trHeight w:val="2848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Информирование обучающихся общеобразовательных организаций о положении на рынке труда в Чеченской Республике, в рамках профессиональной деятельности и профильного обучения через официальные сайты общеобразовательных организаций, групповую и индивидуальную работу с родителями (законными представителями) и обучающимися в рамках родительских собраний и индивидуальных консультаций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6C3BE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 xml:space="preserve">Данная работа проводится по утвержденному плану  </w:t>
            </w:r>
          </w:p>
        </w:tc>
      </w:tr>
      <w:tr w:rsidR="00840704" w:rsidRPr="003F0410" w:rsidTr="00A743E5">
        <w:trPr>
          <w:gridAfter w:val="1"/>
          <w:wAfter w:w="18" w:type="dxa"/>
          <w:trHeight w:val="4457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lastRenderedPageBreak/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ind w:left="47"/>
            </w:pPr>
            <w:r w:rsidRPr="003F0410">
              <w:t xml:space="preserve">Информационно-методическое сопровождение деятельности педагогических работников и руководящих работников образования в системе профессиональной ориентации обучающихся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ind w:left="110"/>
            </w:pPr>
            <w:r w:rsidRPr="003F0410">
              <w:t xml:space="preserve">В течение года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410" w:rsidRPr="003F0410" w:rsidRDefault="003F0410" w:rsidP="003F0410">
            <w:pPr>
              <w:spacing w:line="276" w:lineRule="auto"/>
            </w:pPr>
            <w:r w:rsidRPr="003F0410">
              <w:t xml:space="preserve"> Специально организованный процесс, направленный на преодоление профессионально-личностных проблем педагога, который включает в себя систему педагогических событий и ситуаций. Результатом такого процесса становится осмысление профессионального опыта педагога, актуализация саморазвития, профессиональный успех, личностное развитие. Ведущие направления методической </w:t>
            </w:r>
            <w:proofErr w:type="gramStart"/>
            <w:r w:rsidRPr="003F0410">
              <w:t xml:space="preserve">деятельности:   </w:t>
            </w:r>
            <w:proofErr w:type="gramEnd"/>
            <w:r w:rsidRPr="003F0410">
              <w:t xml:space="preserve">      • повышение профессиональной компетентности педагогов по актуальным вопросам педагогической деятельности, необходимой для обеспечения качества образования; </w:t>
            </w:r>
          </w:p>
          <w:p w:rsidR="003F0410" w:rsidRPr="003F0410" w:rsidRDefault="003F0410" w:rsidP="003F0410">
            <w:pPr>
              <w:spacing w:line="276" w:lineRule="auto"/>
            </w:pPr>
            <w:r w:rsidRPr="003F0410">
              <w:t xml:space="preserve">• включение педагогов в инновационную и опытно-экспериментальную деятельность; </w:t>
            </w:r>
          </w:p>
          <w:p w:rsidR="00840704" w:rsidRPr="003F0410" w:rsidRDefault="003F0410" w:rsidP="003F0410">
            <w:pPr>
              <w:spacing w:line="276" w:lineRule="auto"/>
            </w:pPr>
            <w:r w:rsidRPr="003F0410">
              <w:t>• организация конкурсного движения как мощного инструмента профессионального и личностного развития педагогов; • сопровождение процедур аттестации</w:t>
            </w:r>
          </w:p>
        </w:tc>
      </w:tr>
      <w:tr w:rsidR="00840704" w:rsidRPr="003F0410" w:rsidTr="00A743E5">
        <w:trPr>
          <w:gridAfter w:val="1"/>
          <w:wAfter w:w="18" w:type="dxa"/>
          <w:trHeight w:val="729"/>
        </w:trPr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Размещение на сайтах ОО локальных актов, плана мероприятий по профориентации обучающихся.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840704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704" w:rsidRPr="003F0410" w:rsidRDefault="006C3BE3" w:rsidP="003F0410">
            <w:pPr>
              <w:spacing w:line="276" w:lineRule="auto"/>
              <w:rPr>
                <w:rFonts w:eastAsia="Calibri"/>
                <w:lang w:eastAsia="en-US"/>
              </w:rPr>
            </w:pPr>
            <w:r w:rsidRPr="003F0410">
              <w:t>На сайте</w:t>
            </w:r>
            <w:r w:rsidR="003F0410" w:rsidRPr="003F0410">
              <w:t xml:space="preserve"> МБОУ «СОШ№25</w:t>
            </w:r>
            <w:r w:rsidRPr="003F0410">
              <w:t>» г. Грозного размещена необходимая информация по профориентации учащихся</w:t>
            </w:r>
          </w:p>
        </w:tc>
      </w:tr>
      <w:tr w:rsidR="00A743E5" w:rsidRPr="003F0410" w:rsidTr="00A743E5">
        <w:trPr>
          <w:gridAfter w:val="1"/>
          <w:wAfter w:w="18" w:type="dxa"/>
          <w:trHeight w:val="729"/>
        </w:trPr>
        <w:tc>
          <w:tcPr>
            <w:tcW w:w="14395" w:type="dxa"/>
            <w:gridSpan w:val="4"/>
            <w:tcBorders>
              <w:top w:val="single" w:sz="4" w:space="0" w:color="000000" w:themeColor="text1"/>
              <w:bottom w:val="nil"/>
            </w:tcBorders>
          </w:tcPr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</w:t>
            </w:r>
            <w:r w:rsidR="003F26C9">
              <w:rPr>
                <w:rFonts w:eastAsia="Calibri"/>
                <w:lang w:eastAsia="en-US"/>
              </w:rPr>
              <w:t>ектор                            /</w:t>
            </w:r>
            <w:proofErr w:type="spellStart"/>
            <w:r w:rsidR="003F26C9">
              <w:rPr>
                <w:rFonts w:eastAsia="Calibri"/>
                <w:lang w:eastAsia="en-US"/>
              </w:rPr>
              <w:t>З.А</w:t>
            </w:r>
            <w:r>
              <w:rPr>
                <w:rFonts w:eastAsia="Calibri"/>
                <w:lang w:eastAsia="en-US"/>
              </w:rPr>
              <w:t>.Закриева</w:t>
            </w:r>
            <w:proofErr w:type="spellEnd"/>
            <w:r>
              <w:rPr>
                <w:rFonts w:eastAsia="Calibri"/>
                <w:lang w:eastAsia="en-US"/>
              </w:rPr>
              <w:t>/</w:t>
            </w:r>
          </w:p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743E5" w:rsidRDefault="00A743E5" w:rsidP="003F0410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743E5" w:rsidRPr="003F0410" w:rsidRDefault="00A743E5" w:rsidP="003F0410">
            <w:pPr>
              <w:spacing w:line="276" w:lineRule="auto"/>
            </w:pPr>
          </w:p>
        </w:tc>
      </w:tr>
    </w:tbl>
    <w:p w:rsidR="00CC4817" w:rsidRPr="003F0410" w:rsidRDefault="00CC4817" w:rsidP="003F0410">
      <w:pPr>
        <w:spacing w:line="276" w:lineRule="auto"/>
      </w:pPr>
    </w:p>
    <w:sectPr w:rsidR="00CC4817" w:rsidRPr="003F0410" w:rsidSect="00840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2232"/>
    <w:multiLevelType w:val="hybridMultilevel"/>
    <w:tmpl w:val="0E0A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69"/>
    <w:rsid w:val="001613AA"/>
    <w:rsid w:val="002A0543"/>
    <w:rsid w:val="002F63F2"/>
    <w:rsid w:val="0030673B"/>
    <w:rsid w:val="00321710"/>
    <w:rsid w:val="003C33AA"/>
    <w:rsid w:val="003F0410"/>
    <w:rsid w:val="003F26C9"/>
    <w:rsid w:val="00600C73"/>
    <w:rsid w:val="00681760"/>
    <w:rsid w:val="006B0169"/>
    <w:rsid w:val="006C3BE3"/>
    <w:rsid w:val="007C2EBB"/>
    <w:rsid w:val="00840704"/>
    <w:rsid w:val="00911A0B"/>
    <w:rsid w:val="009A5A22"/>
    <w:rsid w:val="00A743E5"/>
    <w:rsid w:val="00B34AC9"/>
    <w:rsid w:val="00BA6D4E"/>
    <w:rsid w:val="00CC4817"/>
    <w:rsid w:val="00D61307"/>
    <w:rsid w:val="00D70415"/>
    <w:rsid w:val="00F1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89958-A4C9-49ED-A47B-EFAC3DE9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-shkola3.ucoz.ru/_nw/3/983474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</cp:lastModifiedBy>
  <cp:revision>9</cp:revision>
  <cp:lastPrinted>2022-01-12T07:24:00Z</cp:lastPrinted>
  <dcterms:created xsi:type="dcterms:W3CDTF">2022-01-11T09:34:00Z</dcterms:created>
  <dcterms:modified xsi:type="dcterms:W3CDTF">2022-06-20T16:21:00Z</dcterms:modified>
</cp:coreProperties>
</file>